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CE20A3">
      <w:pPr>
        <w:ind w:firstLine="0" w:firstLineChars="0"/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</w:rPr>
        <w:t>附件2</w:t>
      </w:r>
    </w:p>
    <w:p w14:paraId="414D8DD6">
      <w:pPr>
        <w:pStyle w:val="25"/>
        <w:rPr>
          <w:rFonts w:ascii="方正小标宋简体" w:hAnsi="方正小标宋简体" w:cs="方正小标宋简体"/>
          <w:szCs w:val="32"/>
        </w:rPr>
      </w:pPr>
      <w:bookmarkStart w:id="0" w:name="_GoBack"/>
      <w:r>
        <w:rPr>
          <w:rFonts w:hint="default" w:ascii="Arial" w:hAnsi="Arial" w:cs="Arial"/>
          <w:szCs w:val="32"/>
        </w:rPr>
        <w:t>××县（市、区）</w:t>
      </w:r>
      <w:r>
        <w:rPr>
          <w:rFonts w:ascii="方正小标宋简体" w:hAnsi="方正小标宋简体" w:cs="方正小标宋简体"/>
          <w:szCs w:val="32"/>
        </w:rPr>
        <w:t>制造业新型技术改造项目汇总表</w:t>
      </w:r>
    </w:p>
    <w:bookmarkEnd w:id="0"/>
    <w:p w14:paraId="5562A971">
      <w:pPr>
        <w:pStyle w:val="7"/>
        <w:kinsoku w:val="0"/>
        <w:overflowPunct w:val="0"/>
        <w:adjustRightInd w:val="0"/>
        <w:snapToGrid w:val="0"/>
        <w:spacing w:line="240" w:lineRule="exact"/>
        <w:rPr>
          <w:rFonts w:eastAsia="方正小标宋简体" w:cs="Times New Roman"/>
          <w:szCs w:val="44"/>
        </w:rPr>
      </w:pPr>
    </w:p>
    <w:p w14:paraId="34C4B8C8">
      <w:pPr>
        <w:pStyle w:val="7"/>
        <w:kinsoku w:val="0"/>
        <w:overflowPunct w:val="0"/>
        <w:adjustRightInd w:val="0"/>
        <w:snapToGrid w:val="0"/>
        <w:spacing w:after="48" w:afterLines="20" w:line="240" w:lineRule="auto"/>
        <w:ind w:firstLine="480"/>
        <w:jc w:val="both"/>
        <w:rPr>
          <w:rFonts w:eastAsia="方正楷体简体" w:cs="Times New Roman"/>
          <w:sz w:val="24"/>
          <w:szCs w:val="24"/>
        </w:rPr>
      </w:pPr>
      <w:r>
        <w:rPr>
          <w:rFonts w:hint="eastAsia" w:eastAsia="方正楷体简体" w:cs="Times New Roman"/>
          <w:sz w:val="24"/>
          <w:szCs w:val="24"/>
        </w:rPr>
        <w:t>县（市、区）</w:t>
      </w:r>
      <w:r>
        <w:rPr>
          <w:rFonts w:eastAsia="方正楷体简体" w:cs="Times New Roman"/>
          <w:sz w:val="24"/>
          <w:szCs w:val="24"/>
        </w:rPr>
        <w:t>：</w:t>
      </w:r>
      <w:r>
        <w:rPr>
          <w:rFonts w:eastAsia="方正楷体简体" w:cs="Times New Roman"/>
          <w:sz w:val="24"/>
          <w:szCs w:val="24"/>
          <w:u w:val="single"/>
        </w:rPr>
        <w:t xml:space="preserve">  （盖章）   </w:t>
      </w:r>
      <w:r>
        <w:rPr>
          <w:rFonts w:eastAsia="方正楷体简体" w:cs="Times New Roman"/>
          <w:sz w:val="24"/>
          <w:szCs w:val="24"/>
        </w:rPr>
        <w:t xml:space="preserve">                                      </w:t>
      </w:r>
      <w:r>
        <w:rPr>
          <w:rFonts w:hint="eastAsia" w:eastAsia="方正楷体简体" w:cs="Times New Roman"/>
          <w:sz w:val="24"/>
          <w:szCs w:val="24"/>
        </w:rPr>
        <w:t xml:space="preserve">             </w:t>
      </w:r>
      <w:r>
        <w:rPr>
          <w:rFonts w:eastAsia="方正楷体简体" w:cs="Times New Roman"/>
          <w:sz w:val="24"/>
          <w:szCs w:val="24"/>
        </w:rPr>
        <w:t xml:space="preserve">   时间：</w:t>
      </w:r>
      <w:r>
        <w:rPr>
          <w:rFonts w:eastAsia="方正楷体简体" w:cs="Times New Roman"/>
          <w:sz w:val="24"/>
          <w:szCs w:val="24"/>
          <w:u w:val="single"/>
        </w:rPr>
        <w:t xml:space="preserve"> </w:t>
      </w:r>
      <w:r>
        <w:rPr>
          <w:rFonts w:hint="eastAsia" w:eastAsia="方正楷体简体" w:cs="Times New Roman"/>
          <w:sz w:val="24"/>
          <w:szCs w:val="24"/>
          <w:u w:val="single"/>
        </w:rPr>
        <w:t xml:space="preserve">     </w:t>
      </w:r>
      <w:r>
        <w:rPr>
          <w:rFonts w:eastAsia="方正楷体简体" w:cs="Times New Roman"/>
          <w:sz w:val="24"/>
          <w:szCs w:val="24"/>
          <w:u w:val="single"/>
        </w:rPr>
        <w:t xml:space="preserve">  </w:t>
      </w:r>
      <w:r>
        <w:rPr>
          <w:rFonts w:eastAsia="方正楷体简体" w:cs="Times New Roman"/>
          <w:sz w:val="24"/>
          <w:szCs w:val="24"/>
        </w:rPr>
        <w:t>年</w:t>
      </w:r>
      <w:r>
        <w:rPr>
          <w:rFonts w:eastAsia="方正楷体简体" w:cs="Times New Roman"/>
          <w:sz w:val="24"/>
          <w:szCs w:val="24"/>
          <w:u w:val="single"/>
        </w:rPr>
        <w:t xml:space="preserve">   </w:t>
      </w:r>
      <w:r>
        <w:rPr>
          <w:rFonts w:eastAsia="方正楷体简体" w:cs="Times New Roman"/>
          <w:sz w:val="24"/>
          <w:szCs w:val="24"/>
        </w:rPr>
        <w:t>月</w:t>
      </w:r>
      <w:r>
        <w:rPr>
          <w:rFonts w:eastAsia="方正楷体简体" w:cs="Times New Roman"/>
          <w:sz w:val="24"/>
          <w:szCs w:val="24"/>
          <w:u w:val="single"/>
        </w:rPr>
        <w:t xml:space="preserve">    </w:t>
      </w:r>
      <w:r>
        <w:rPr>
          <w:rFonts w:eastAsia="方正楷体简体" w:cs="Times New Roman"/>
          <w:sz w:val="24"/>
          <w:szCs w:val="24"/>
        </w:rPr>
        <w:t>日</w:t>
      </w:r>
    </w:p>
    <w:tbl>
      <w:tblPr>
        <w:tblStyle w:val="14"/>
        <w:tblW w:w="4821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2"/>
        <w:gridCol w:w="439"/>
        <w:gridCol w:w="453"/>
        <w:gridCol w:w="970"/>
        <w:gridCol w:w="968"/>
        <w:gridCol w:w="586"/>
        <w:gridCol w:w="450"/>
        <w:gridCol w:w="655"/>
        <w:gridCol w:w="982"/>
        <w:gridCol w:w="927"/>
        <w:gridCol w:w="695"/>
        <w:gridCol w:w="960"/>
        <w:gridCol w:w="1023"/>
        <w:gridCol w:w="872"/>
        <w:gridCol w:w="1037"/>
        <w:gridCol w:w="777"/>
        <w:gridCol w:w="832"/>
        <w:gridCol w:w="881"/>
      </w:tblGrid>
      <w:tr w14:paraId="5CDC47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1" w:type="pct"/>
            <w:vAlign w:val="center"/>
          </w:tcPr>
          <w:p w14:paraId="02415D8A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  <w:r>
              <w:rPr>
                <w:rFonts w:cs="Times New Roman"/>
                <w:bCs/>
                <w:sz w:val="21"/>
                <w:szCs w:val="21"/>
              </w:rPr>
              <w:t>1</w:t>
            </w:r>
          </w:p>
        </w:tc>
        <w:tc>
          <w:tcPr>
            <w:tcW w:w="157" w:type="pct"/>
            <w:vAlign w:val="center"/>
          </w:tcPr>
          <w:p w14:paraId="22E42992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  <w:r>
              <w:rPr>
                <w:rFonts w:cs="Times New Roman"/>
                <w:bCs/>
                <w:sz w:val="21"/>
                <w:szCs w:val="21"/>
              </w:rPr>
              <w:t>2</w:t>
            </w:r>
          </w:p>
        </w:tc>
        <w:tc>
          <w:tcPr>
            <w:tcW w:w="162" w:type="pct"/>
            <w:vAlign w:val="center"/>
          </w:tcPr>
          <w:p w14:paraId="0FEB8291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  <w:r>
              <w:rPr>
                <w:rFonts w:cs="Times New Roman"/>
                <w:bCs/>
                <w:sz w:val="21"/>
                <w:szCs w:val="21"/>
              </w:rPr>
              <w:t>3</w:t>
            </w:r>
          </w:p>
        </w:tc>
        <w:tc>
          <w:tcPr>
            <w:tcW w:w="348" w:type="pct"/>
            <w:vAlign w:val="center"/>
          </w:tcPr>
          <w:p w14:paraId="438A1C3F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  <w:r>
              <w:rPr>
                <w:rFonts w:cs="Times New Roman"/>
                <w:bCs/>
                <w:sz w:val="21"/>
                <w:szCs w:val="21"/>
              </w:rPr>
              <w:t>4</w:t>
            </w:r>
          </w:p>
        </w:tc>
        <w:tc>
          <w:tcPr>
            <w:tcW w:w="347" w:type="pct"/>
            <w:vAlign w:val="center"/>
          </w:tcPr>
          <w:p w14:paraId="7F77C871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  <w:r>
              <w:rPr>
                <w:rFonts w:cs="Times New Roman"/>
                <w:bCs/>
                <w:sz w:val="21"/>
                <w:szCs w:val="21"/>
              </w:rPr>
              <w:t>5</w:t>
            </w:r>
          </w:p>
        </w:tc>
        <w:tc>
          <w:tcPr>
            <w:tcW w:w="210" w:type="pct"/>
            <w:vAlign w:val="center"/>
          </w:tcPr>
          <w:p w14:paraId="75AF7DCA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  <w:r>
              <w:rPr>
                <w:rFonts w:cs="Times New Roman"/>
                <w:bCs/>
                <w:sz w:val="21"/>
                <w:szCs w:val="21"/>
              </w:rPr>
              <w:t>6</w:t>
            </w:r>
          </w:p>
        </w:tc>
        <w:tc>
          <w:tcPr>
            <w:tcW w:w="161" w:type="pct"/>
            <w:vAlign w:val="center"/>
          </w:tcPr>
          <w:p w14:paraId="13AB5876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  <w:r>
              <w:rPr>
                <w:rFonts w:cs="Times New Roman"/>
                <w:bCs/>
                <w:sz w:val="21"/>
                <w:szCs w:val="21"/>
              </w:rPr>
              <w:t>7</w:t>
            </w:r>
          </w:p>
        </w:tc>
        <w:tc>
          <w:tcPr>
            <w:tcW w:w="235" w:type="pct"/>
            <w:vAlign w:val="center"/>
          </w:tcPr>
          <w:p w14:paraId="546A7D1F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  <w:r>
              <w:rPr>
                <w:rFonts w:cs="Times New Roman"/>
                <w:bCs/>
                <w:sz w:val="21"/>
                <w:szCs w:val="21"/>
              </w:rPr>
              <w:t>8</w:t>
            </w:r>
          </w:p>
        </w:tc>
        <w:tc>
          <w:tcPr>
            <w:tcW w:w="352" w:type="pct"/>
            <w:vAlign w:val="center"/>
          </w:tcPr>
          <w:p w14:paraId="3C9B9340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  <w:r>
              <w:rPr>
                <w:rFonts w:hint="eastAsia" w:cs="Times New Roman"/>
                <w:bCs/>
                <w:sz w:val="21"/>
                <w:szCs w:val="21"/>
              </w:rPr>
              <w:t>9</w:t>
            </w:r>
          </w:p>
        </w:tc>
        <w:tc>
          <w:tcPr>
            <w:tcW w:w="332" w:type="pct"/>
            <w:vAlign w:val="center"/>
          </w:tcPr>
          <w:p w14:paraId="2381857E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  <w:r>
              <w:rPr>
                <w:rFonts w:cs="Times New Roman"/>
                <w:bCs/>
                <w:sz w:val="21"/>
                <w:szCs w:val="21"/>
              </w:rPr>
              <w:t>10</w:t>
            </w:r>
          </w:p>
        </w:tc>
        <w:tc>
          <w:tcPr>
            <w:tcW w:w="249" w:type="pct"/>
            <w:shd w:val="clear" w:color="auto" w:fill="auto"/>
            <w:vAlign w:val="center"/>
          </w:tcPr>
          <w:p w14:paraId="6A92315D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eastAsia="方正仿宋简体" w:cs="Times New Roman"/>
                <w:bCs/>
                <w:sz w:val="21"/>
                <w:szCs w:val="21"/>
              </w:rPr>
            </w:pPr>
            <w:r>
              <w:rPr>
                <w:rFonts w:cs="Times New Roman"/>
                <w:bCs/>
                <w:sz w:val="21"/>
                <w:szCs w:val="21"/>
              </w:rPr>
              <w:t>11</w:t>
            </w:r>
          </w:p>
        </w:tc>
        <w:tc>
          <w:tcPr>
            <w:tcW w:w="344" w:type="pct"/>
            <w:shd w:val="clear" w:color="auto" w:fill="auto"/>
            <w:vAlign w:val="center"/>
          </w:tcPr>
          <w:p w14:paraId="463603DD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eastAsia="方正仿宋简体" w:cs="Times New Roman"/>
                <w:bCs/>
                <w:sz w:val="21"/>
                <w:szCs w:val="21"/>
              </w:rPr>
            </w:pPr>
            <w:r>
              <w:rPr>
                <w:rFonts w:cs="Times New Roman"/>
                <w:bCs/>
                <w:sz w:val="21"/>
                <w:szCs w:val="21"/>
              </w:rPr>
              <w:t>12</w:t>
            </w:r>
          </w:p>
        </w:tc>
        <w:tc>
          <w:tcPr>
            <w:tcW w:w="367" w:type="pct"/>
            <w:shd w:val="clear" w:color="auto" w:fill="auto"/>
            <w:vAlign w:val="center"/>
          </w:tcPr>
          <w:p w14:paraId="67A430D2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eastAsia="方正仿宋简体" w:cs="Times New Roman"/>
                <w:bCs/>
                <w:sz w:val="21"/>
                <w:szCs w:val="21"/>
              </w:rPr>
            </w:pPr>
            <w:r>
              <w:rPr>
                <w:rFonts w:cs="Times New Roman"/>
                <w:bCs/>
                <w:sz w:val="21"/>
                <w:szCs w:val="21"/>
              </w:rPr>
              <w:t>13</w:t>
            </w:r>
          </w:p>
        </w:tc>
        <w:tc>
          <w:tcPr>
            <w:tcW w:w="313" w:type="pct"/>
            <w:shd w:val="clear" w:color="auto" w:fill="auto"/>
            <w:vAlign w:val="center"/>
          </w:tcPr>
          <w:p w14:paraId="18CBE1D4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eastAsia="方正仿宋简体" w:cs="Times New Roman"/>
                <w:bCs/>
                <w:sz w:val="21"/>
                <w:szCs w:val="21"/>
              </w:rPr>
            </w:pPr>
            <w:r>
              <w:rPr>
                <w:rFonts w:cs="Times New Roman"/>
                <w:bCs/>
                <w:sz w:val="21"/>
                <w:szCs w:val="21"/>
              </w:rPr>
              <w:t>14</w:t>
            </w:r>
          </w:p>
        </w:tc>
        <w:tc>
          <w:tcPr>
            <w:tcW w:w="372" w:type="pct"/>
            <w:shd w:val="clear" w:color="auto" w:fill="auto"/>
            <w:vAlign w:val="center"/>
          </w:tcPr>
          <w:p w14:paraId="569D3066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eastAsia="方正仿宋简体" w:cs="Times New Roman"/>
                <w:bCs/>
                <w:sz w:val="21"/>
                <w:szCs w:val="21"/>
              </w:rPr>
            </w:pPr>
            <w:r>
              <w:rPr>
                <w:rFonts w:cs="Times New Roman"/>
                <w:bCs/>
                <w:sz w:val="21"/>
                <w:szCs w:val="21"/>
              </w:rPr>
              <w:t>15</w:t>
            </w:r>
          </w:p>
        </w:tc>
        <w:tc>
          <w:tcPr>
            <w:tcW w:w="278" w:type="pct"/>
            <w:vAlign w:val="center"/>
          </w:tcPr>
          <w:p w14:paraId="5B5525C8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eastAsia="方正仿宋简体" w:cs="Times New Roman"/>
                <w:bCs/>
                <w:sz w:val="21"/>
                <w:szCs w:val="21"/>
              </w:rPr>
            </w:pPr>
            <w:r>
              <w:rPr>
                <w:rFonts w:cs="Times New Roman"/>
                <w:bCs/>
                <w:sz w:val="21"/>
                <w:szCs w:val="21"/>
              </w:rPr>
              <w:t>16</w:t>
            </w:r>
          </w:p>
        </w:tc>
        <w:tc>
          <w:tcPr>
            <w:tcW w:w="298" w:type="pct"/>
            <w:vAlign w:val="center"/>
          </w:tcPr>
          <w:p w14:paraId="23F69FBD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eastAsia="方正仿宋简体" w:cs="Times New Roman"/>
                <w:bCs/>
                <w:sz w:val="21"/>
                <w:szCs w:val="21"/>
              </w:rPr>
            </w:pPr>
            <w:r>
              <w:rPr>
                <w:rFonts w:hint="eastAsia" w:cs="Times New Roman"/>
                <w:bCs/>
                <w:sz w:val="21"/>
                <w:szCs w:val="21"/>
                <w:lang w:val="en-US" w:eastAsia="zh-CN"/>
              </w:rPr>
              <w:t>17</w:t>
            </w:r>
          </w:p>
        </w:tc>
        <w:tc>
          <w:tcPr>
            <w:tcW w:w="316" w:type="pct"/>
            <w:vAlign w:val="center"/>
          </w:tcPr>
          <w:p w14:paraId="6562BADA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eastAsia="方正仿宋简体" w:cs="Times New Roman"/>
                <w:bCs/>
                <w:sz w:val="21"/>
                <w:szCs w:val="21"/>
              </w:rPr>
            </w:pPr>
            <w:r>
              <w:rPr>
                <w:rFonts w:cs="Times New Roman"/>
                <w:bCs/>
                <w:sz w:val="21"/>
                <w:szCs w:val="21"/>
              </w:rPr>
              <w:t>18</w:t>
            </w:r>
          </w:p>
        </w:tc>
      </w:tr>
      <w:tr w14:paraId="479AFD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1" w:type="pct"/>
            <w:vAlign w:val="center"/>
          </w:tcPr>
          <w:p w14:paraId="43E5574D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eastAsia="方正黑体简体" w:cs="Times New Roman"/>
                <w:bCs/>
                <w:sz w:val="21"/>
                <w:szCs w:val="21"/>
              </w:rPr>
            </w:pPr>
            <w:r>
              <w:rPr>
                <w:rFonts w:eastAsia="方正黑体简体" w:cs="Times New Roman"/>
                <w:bCs/>
                <w:sz w:val="21"/>
                <w:szCs w:val="21"/>
              </w:rPr>
              <w:t>序号</w:t>
            </w:r>
          </w:p>
        </w:tc>
        <w:tc>
          <w:tcPr>
            <w:tcW w:w="157" w:type="pct"/>
            <w:vAlign w:val="center"/>
          </w:tcPr>
          <w:p w14:paraId="14566F87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eastAsia="方正黑体简体" w:cs="Times New Roman"/>
                <w:bCs/>
                <w:sz w:val="21"/>
                <w:szCs w:val="21"/>
              </w:rPr>
            </w:pPr>
            <w:r>
              <w:rPr>
                <w:rFonts w:eastAsia="方正黑体简体" w:cs="Times New Roman"/>
                <w:bCs/>
                <w:sz w:val="21"/>
                <w:szCs w:val="21"/>
              </w:rPr>
              <w:t>企业</w:t>
            </w:r>
          </w:p>
        </w:tc>
        <w:tc>
          <w:tcPr>
            <w:tcW w:w="162" w:type="pct"/>
            <w:vAlign w:val="center"/>
          </w:tcPr>
          <w:p w14:paraId="0C32A200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eastAsia="方正黑体简体" w:cs="Times New Roman"/>
                <w:bCs/>
                <w:sz w:val="21"/>
                <w:szCs w:val="21"/>
              </w:rPr>
            </w:pPr>
            <w:r>
              <w:rPr>
                <w:rFonts w:eastAsia="方正黑体简体" w:cs="Times New Roman"/>
                <w:bCs/>
                <w:sz w:val="21"/>
                <w:szCs w:val="21"/>
              </w:rPr>
              <w:t>统一社会信用代码</w:t>
            </w:r>
          </w:p>
        </w:tc>
        <w:tc>
          <w:tcPr>
            <w:tcW w:w="348" w:type="pct"/>
            <w:vAlign w:val="center"/>
          </w:tcPr>
          <w:p w14:paraId="43441564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eastAsia="方正黑体简体" w:cs="Times New Roman"/>
                <w:bCs/>
                <w:sz w:val="21"/>
                <w:szCs w:val="21"/>
              </w:rPr>
            </w:pPr>
            <w:r>
              <w:rPr>
                <w:rFonts w:eastAsia="方正黑体简体" w:cs="Times New Roman"/>
                <w:bCs/>
                <w:sz w:val="21"/>
                <w:szCs w:val="21"/>
              </w:rPr>
              <w:t>企业所属行业代码（国民经济二级行业分类）</w:t>
            </w:r>
          </w:p>
        </w:tc>
        <w:tc>
          <w:tcPr>
            <w:tcW w:w="347" w:type="pct"/>
            <w:vAlign w:val="center"/>
          </w:tcPr>
          <w:p w14:paraId="61EDC9F1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eastAsia="方正黑体简体" w:cs="Times New Roman"/>
                <w:bCs/>
                <w:sz w:val="21"/>
                <w:szCs w:val="21"/>
              </w:rPr>
            </w:pPr>
            <w:r>
              <w:rPr>
                <w:rFonts w:eastAsia="方正黑体简体" w:cs="Times New Roman"/>
                <w:bCs/>
                <w:sz w:val="21"/>
                <w:szCs w:val="21"/>
              </w:rPr>
              <w:t>所属行业名称（国民经济二级行业分类）</w:t>
            </w:r>
          </w:p>
        </w:tc>
        <w:tc>
          <w:tcPr>
            <w:tcW w:w="210" w:type="pct"/>
            <w:vAlign w:val="center"/>
          </w:tcPr>
          <w:p w14:paraId="2DDFABCC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eastAsia="方正黑体简体" w:cs="Times New Roman"/>
                <w:bCs/>
                <w:sz w:val="21"/>
                <w:szCs w:val="21"/>
              </w:rPr>
            </w:pPr>
            <w:r>
              <w:rPr>
                <w:rFonts w:eastAsia="方正黑体简体" w:cs="Times New Roman"/>
                <w:bCs/>
                <w:sz w:val="21"/>
                <w:szCs w:val="21"/>
              </w:rPr>
              <w:t>项目名称</w:t>
            </w:r>
          </w:p>
        </w:tc>
        <w:tc>
          <w:tcPr>
            <w:tcW w:w="161" w:type="pct"/>
            <w:vAlign w:val="center"/>
          </w:tcPr>
          <w:p w14:paraId="3BE00A69"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line="300" w:lineRule="exact"/>
              <w:ind w:firstLine="0" w:firstLineChars="0"/>
              <w:jc w:val="center"/>
              <w:textAlignment w:val="auto"/>
              <w:rPr>
                <w:rFonts w:eastAsia="方正黑体简体" w:cs="Times New Roman"/>
                <w:bCs/>
                <w:sz w:val="21"/>
                <w:szCs w:val="21"/>
              </w:rPr>
            </w:pPr>
            <w:r>
              <w:rPr>
                <w:rFonts w:hint="default" w:ascii="Times New Roman" w:hAnsi="Times New Roman" w:eastAsia="方正黑体简体" w:cs="Times New Roman"/>
                <w:bCs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"/>
              </w:rPr>
              <w:t>备案号</w:t>
            </w:r>
          </w:p>
        </w:tc>
        <w:tc>
          <w:tcPr>
            <w:tcW w:w="235" w:type="pct"/>
            <w:vAlign w:val="center"/>
          </w:tcPr>
          <w:p w14:paraId="2DA6583D"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line="300" w:lineRule="exact"/>
              <w:ind w:firstLine="0" w:firstLineChars="0"/>
              <w:jc w:val="center"/>
              <w:textAlignment w:val="auto"/>
              <w:rPr>
                <w:rFonts w:eastAsia="方正黑体简体" w:cs="Times New Roman"/>
                <w:bCs/>
                <w:sz w:val="21"/>
                <w:szCs w:val="21"/>
              </w:rPr>
            </w:pPr>
            <w:r>
              <w:rPr>
                <w:rFonts w:hint="default" w:ascii="Times New Roman" w:hAnsi="Times New Roman" w:eastAsia="方正黑体简体" w:cs="Times New Roman"/>
                <w:bCs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"/>
              </w:rPr>
              <w:t>总投资（万元）</w:t>
            </w:r>
          </w:p>
        </w:tc>
        <w:tc>
          <w:tcPr>
            <w:tcW w:w="352" w:type="pct"/>
            <w:vAlign w:val="center"/>
          </w:tcPr>
          <w:p w14:paraId="46781005"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line="300" w:lineRule="exact"/>
              <w:ind w:firstLine="0" w:firstLineChars="0"/>
              <w:jc w:val="center"/>
              <w:textAlignment w:val="auto"/>
              <w:rPr>
                <w:rFonts w:eastAsia="方正黑体简体" w:cs="Times New Roman"/>
                <w:bCs/>
                <w:sz w:val="21"/>
                <w:szCs w:val="21"/>
              </w:rPr>
            </w:pPr>
            <w:r>
              <w:rPr>
                <w:rFonts w:hint="default" w:ascii="Times New Roman" w:hAnsi="Times New Roman" w:eastAsia="方正黑体简体" w:cs="Times New Roman"/>
                <w:bCs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"/>
              </w:rPr>
              <w:t>项目投资进度（已完成投资占计划总投资百分比）</w:t>
            </w:r>
          </w:p>
        </w:tc>
        <w:tc>
          <w:tcPr>
            <w:tcW w:w="332" w:type="pct"/>
            <w:vAlign w:val="center"/>
          </w:tcPr>
          <w:p w14:paraId="5F262096"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line="300" w:lineRule="exact"/>
              <w:ind w:firstLine="0" w:firstLineChars="0"/>
              <w:jc w:val="center"/>
              <w:textAlignment w:val="auto"/>
              <w:rPr>
                <w:rFonts w:eastAsia="方正黑体简体" w:cs="Times New Roman"/>
                <w:bCs/>
                <w:sz w:val="21"/>
                <w:szCs w:val="21"/>
              </w:rPr>
            </w:pPr>
            <w:r>
              <w:rPr>
                <w:rFonts w:hint="default" w:ascii="Times New Roman" w:hAnsi="Times New Roman" w:eastAsia="方正黑体简体" w:cs="Times New Roman"/>
                <w:bCs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"/>
              </w:rPr>
              <w:t>不含土地、基建总投资（万元）</w:t>
            </w:r>
          </w:p>
        </w:tc>
        <w:tc>
          <w:tcPr>
            <w:tcW w:w="249" w:type="pct"/>
            <w:shd w:val="clear" w:color="auto" w:fill="auto"/>
            <w:vAlign w:val="center"/>
          </w:tcPr>
          <w:p w14:paraId="39835A5F"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line="300" w:lineRule="exact"/>
              <w:ind w:firstLine="0" w:firstLineChars="0"/>
              <w:jc w:val="center"/>
              <w:textAlignment w:val="auto"/>
              <w:rPr>
                <w:rFonts w:eastAsia="方正黑体简体" w:cs="Times New Roman"/>
                <w:bCs/>
                <w:sz w:val="21"/>
                <w:szCs w:val="21"/>
              </w:rPr>
            </w:pPr>
            <w:r>
              <w:rPr>
                <w:rFonts w:hint="default" w:ascii="Times New Roman" w:hAnsi="Times New Roman" w:eastAsia="方正黑体简体" w:cs="Times New Roman"/>
                <w:bCs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"/>
              </w:rPr>
              <w:t>软硬件设备投资（万元）</w:t>
            </w:r>
          </w:p>
        </w:tc>
        <w:tc>
          <w:tcPr>
            <w:tcW w:w="344" w:type="pct"/>
            <w:shd w:val="clear" w:color="auto" w:fill="auto"/>
            <w:vAlign w:val="center"/>
          </w:tcPr>
          <w:p w14:paraId="6758D892"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line="300" w:lineRule="exact"/>
              <w:ind w:firstLine="0" w:firstLineChars="0"/>
              <w:jc w:val="center"/>
              <w:textAlignment w:val="auto"/>
              <w:rPr>
                <w:rFonts w:eastAsia="方正黑体简体" w:cs="Times New Roman"/>
                <w:bCs/>
                <w:sz w:val="21"/>
                <w:szCs w:val="21"/>
              </w:rPr>
            </w:pPr>
            <w:r>
              <w:rPr>
                <w:rFonts w:hint="default" w:ascii="Times New Roman" w:hAnsi="Times New Roman" w:eastAsia="方正黑体简体" w:cs="Times New Roman"/>
                <w:bCs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"/>
              </w:rPr>
              <w:t>国产工业母机数量（台）及价值（万元）</w:t>
            </w:r>
          </w:p>
        </w:tc>
        <w:tc>
          <w:tcPr>
            <w:tcW w:w="367" w:type="pct"/>
            <w:shd w:val="clear" w:color="auto" w:fill="auto"/>
            <w:vAlign w:val="center"/>
          </w:tcPr>
          <w:p w14:paraId="6A1CE2FF"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line="300" w:lineRule="exact"/>
              <w:ind w:firstLine="0" w:firstLineChars="0"/>
              <w:jc w:val="center"/>
              <w:textAlignment w:val="auto"/>
              <w:rPr>
                <w:rFonts w:eastAsia="方正黑体简体" w:cs="Times New Roman"/>
                <w:bCs/>
                <w:sz w:val="21"/>
                <w:szCs w:val="21"/>
              </w:rPr>
            </w:pPr>
            <w:r>
              <w:rPr>
                <w:rFonts w:hint="default" w:ascii="Times New Roman" w:hAnsi="Times New Roman" w:eastAsia="方正黑体简体" w:cs="Times New Roman"/>
                <w:bCs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"/>
              </w:rPr>
              <w:t>国产工业机器人数量（台）及价值（万元）</w:t>
            </w:r>
          </w:p>
        </w:tc>
        <w:tc>
          <w:tcPr>
            <w:tcW w:w="313" w:type="pct"/>
            <w:vAlign w:val="center"/>
          </w:tcPr>
          <w:p w14:paraId="2B0CA0F8"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line="300" w:lineRule="exact"/>
              <w:ind w:firstLine="0" w:firstLineChars="0"/>
              <w:jc w:val="center"/>
              <w:textAlignment w:val="auto"/>
              <w:rPr>
                <w:rFonts w:eastAsia="方正黑体简体" w:cs="Times New Roman"/>
                <w:bCs/>
                <w:sz w:val="21"/>
                <w:szCs w:val="21"/>
              </w:rPr>
            </w:pPr>
            <w:r>
              <w:rPr>
                <w:rFonts w:hint="default" w:ascii="Times New Roman" w:hAnsi="Times New Roman" w:eastAsia="方正黑体简体" w:cs="Times New Roman"/>
                <w:bCs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"/>
              </w:rPr>
              <w:t>国产工业软件数量（套）及价值（万元）</w:t>
            </w:r>
          </w:p>
        </w:tc>
        <w:tc>
          <w:tcPr>
            <w:tcW w:w="372" w:type="pct"/>
            <w:vAlign w:val="center"/>
          </w:tcPr>
          <w:p w14:paraId="55077A0C"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line="300" w:lineRule="exact"/>
              <w:ind w:firstLine="0" w:firstLineChars="0"/>
              <w:jc w:val="center"/>
              <w:textAlignment w:val="auto"/>
              <w:rPr>
                <w:rFonts w:eastAsia="方正黑体简体" w:cs="Times New Roman"/>
                <w:bCs/>
                <w:sz w:val="21"/>
                <w:szCs w:val="21"/>
              </w:rPr>
            </w:pPr>
            <w:r>
              <w:rPr>
                <w:rFonts w:hint="default" w:ascii="Times New Roman" w:hAnsi="Times New Roman" w:eastAsia="方正黑体简体" w:cs="Times New Roman"/>
                <w:bCs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"/>
              </w:rPr>
              <w:t>建设周期（</w:t>
            </w:r>
            <w:r>
              <w:rPr>
                <w:rStyle w:val="16"/>
                <w:rFonts w:eastAsia="方正黑体简体" w:cs="Times New Roman"/>
                <w:bCs/>
                <w:sz w:val="21"/>
                <w:szCs w:val="21"/>
                <w:lang w:val="en-US" w:eastAsia="zh-CN" w:bidi="ar"/>
              </w:rPr>
              <w:t>XX</w:t>
            </w:r>
            <w:r>
              <w:rPr>
                <w:rFonts w:hint="default" w:ascii="Times New Roman" w:hAnsi="Times New Roman" w:eastAsia="方正黑体简体" w:cs="Times New Roman"/>
                <w:bCs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"/>
              </w:rPr>
              <w:t>年</w:t>
            </w:r>
            <w:r>
              <w:rPr>
                <w:rStyle w:val="16"/>
                <w:rFonts w:eastAsia="方正黑体简体" w:cs="Times New Roman"/>
                <w:bCs/>
                <w:sz w:val="21"/>
                <w:szCs w:val="21"/>
                <w:lang w:val="en-US" w:eastAsia="zh-CN" w:bidi="ar"/>
              </w:rPr>
              <w:t>XX</w:t>
            </w:r>
            <w:r>
              <w:rPr>
                <w:rFonts w:hint="default" w:ascii="Times New Roman" w:hAnsi="Times New Roman" w:eastAsia="方正黑体简体" w:cs="Times New Roman"/>
                <w:bCs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"/>
              </w:rPr>
              <w:t>月</w:t>
            </w:r>
            <w:r>
              <w:rPr>
                <w:rStyle w:val="16"/>
                <w:rFonts w:eastAsia="方正黑体简体" w:cs="Times New Roman"/>
                <w:bCs/>
                <w:sz w:val="21"/>
                <w:szCs w:val="21"/>
                <w:lang w:val="en-US" w:eastAsia="zh-CN" w:bidi="ar"/>
              </w:rPr>
              <w:t>-XX</w:t>
            </w:r>
            <w:r>
              <w:rPr>
                <w:rFonts w:hint="default" w:ascii="Times New Roman" w:hAnsi="Times New Roman" w:eastAsia="方正黑体简体" w:cs="Times New Roman"/>
                <w:bCs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"/>
              </w:rPr>
              <w:t>年</w:t>
            </w:r>
            <w:r>
              <w:rPr>
                <w:rStyle w:val="16"/>
                <w:rFonts w:eastAsia="方正黑体简体" w:cs="Times New Roman"/>
                <w:bCs/>
                <w:sz w:val="21"/>
                <w:szCs w:val="21"/>
                <w:lang w:val="en-US" w:eastAsia="zh-CN" w:bidi="ar"/>
              </w:rPr>
              <w:t>XX</w:t>
            </w:r>
            <w:r>
              <w:rPr>
                <w:rFonts w:hint="default" w:ascii="Times New Roman" w:hAnsi="Times New Roman" w:eastAsia="方正黑体简体" w:cs="Times New Roman"/>
                <w:bCs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"/>
              </w:rPr>
              <w:t>月）</w:t>
            </w:r>
          </w:p>
        </w:tc>
        <w:tc>
          <w:tcPr>
            <w:tcW w:w="278" w:type="pct"/>
            <w:vAlign w:val="center"/>
          </w:tcPr>
          <w:p w14:paraId="4C7DCCF8"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line="300" w:lineRule="exact"/>
              <w:ind w:firstLine="0" w:firstLineChars="0"/>
              <w:jc w:val="center"/>
              <w:textAlignment w:val="auto"/>
              <w:rPr>
                <w:rFonts w:eastAsia="方正黑体简体" w:cs="Times New Roman"/>
                <w:bCs/>
                <w:sz w:val="21"/>
                <w:szCs w:val="21"/>
              </w:rPr>
            </w:pPr>
            <w:r>
              <w:rPr>
                <w:rFonts w:hint="eastAsia" w:eastAsia="方正黑体简体" w:cs="Times New Roman"/>
                <w:bCs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"/>
              </w:rPr>
              <w:t>2025</w:t>
            </w:r>
            <w:r>
              <w:rPr>
                <w:rFonts w:hint="default" w:ascii="Times New Roman" w:hAnsi="Times New Roman" w:eastAsia="方正黑体简体" w:cs="Times New Roman"/>
                <w:bCs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"/>
              </w:rPr>
              <w:t>年营业收入（万元）</w:t>
            </w:r>
          </w:p>
        </w:tc>
        <w:tc>
          <w:tcPr>
            <w:tcW w:w="298" w:type="pct"/>
            <w:vAlign w:val="center"/>
          </w:tcPr>
          <w:p w14:paraId="74047588"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line="300" w:lineRule="exact"/>
              <w:ind w:firstLine="0" w:firstLineChars="0"/>
              <w:jc w:val="center"/>
              <w:textAlignment w:val="auto"/>
              <w:rPr>
                <w:rFonts w:eastAsia="方正黑体简体" w:cs="Times New Roman"/>
                <w:bCs/>
                <w:sz w:val="21"/>
                <w:szCs w:val="21"/>
              </w:rPr>
            </w:pPr>
            <w:r>
              <w:rPr>
                <w:rFonts w:hint="default" w:ascii="Times New Roman" w:hAnsi="Times New Roman" w:eastAsia="方正黑体简体" w:cs="Times New Roman"/>
                <w:bCs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"/>
              </w:rPr>
              <w:t>是否已申请国家财政补贴</w:t>
            </w:r>
          </w:p>
        </w:tc>
        <w:tc>
          <w:tcPr>
            <w:tcW w:w="316" w:type="pct"/>
            <w:vAlign w:val="center"/>
          </w:tcPr>
          <w:p w14:paraId="37CEAF0F"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line="300" w:lineRule="exact"/>
              <w:ind w:firstLine="0" w:firstLineChars="0"/>
              <w:jc w:val="center"/>
              <w:textAlignment w:val="auto"/>
              <w:rPr>
                <w:rFonts w:eastAsia="方正黑体简体" w:cs="Times New Roman"/>
                <w:bCs/>
                <w:sz w:val="21"/>
                <w:szCs w:val="21"/>
              </w:rPr>
            </w:pPr>
            <w:r>
              <w:rPr>
                <w:rFonts w:hint="default" w:ascii="Times New Roman" w:hAnsi="Times New Roman" w:eastAsia="方正黑体简体" w:cs="Times New Roman"/>
                <w:bCs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"/>
              </w:rPr>
              <w:t>企业项目联系人及联系方式</w:t>
            </w:r>
          </w:p>
        </w:tc>
      </w:tr>
      <w:tr w14:paraId="5C562E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000" w:type="pct"/>
            <w:gridSpan w:val="18"/>
            <w:vAlign w:val="center"/>
          </w:tcPr>
          <w:p w14:paraId="4ADB4B84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  <w:r>
              <w:rPr>
                <w:rFonts w:cs="Times New Roman"/>
                <w:bCs/>
                <w:sz w:val="21"/>
                <w:szCs w:val="21"/>
              </w:rPr>
              <w:t>一、“点”上数字化智能化改造</w:t>
            </w:r>
          </w:p>
        </w:tc>
      </w:tr>
      <w:tr w14:paraId="2AD67F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1" w:type="pct"/>
            <w:vAlign w:val="center"/>
          </w:tcPr>
          <w:p w14:paraId="00EAB1A3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  <w:tc>
          <w:tcPr>
            <w:tcW w:w="157" w:type="pct"/>
            <w:vAlign w:val="center"/>
          </w:tcPr>
          <w:p w14:paraId="760B1D4E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  <w:tc>
          <w:tcPr>
            <w:tcW w:w="162" w:type="pct"/>
            <w:vAlign w:val="center"/>
          </w:tcPr>
          <w:p w14:paraId="76B2B11D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  <w:tc>
          <w:tcPr>
            <w:tcW w:w="348" w:type="pct"/>
            <w:vAlign w:val="center"/>
          </w:tcPr>
          <w:p w14:paraId="5F841F64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  <w:tc>
          <w:tcPr>
            <w:tcW w:w="347" w:type="pct"/>
            <w:vAlign w:val="center"/>
          </w:tcPr>
          <w:p w14:paraId="3152E182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  <w:tc>
          <w:tcPr>
            <w:tcW w:w="210" w:type="pct"/>
            <w:vAlign w:val="center"/>
          </w:tcPr>
          <w:p w14:paraId="7EC10773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  <w:tc>
          <w:tcPr>
            <w:tcW w:w="161" w:type="pct"/>
            <w:vAlign w:val="center"/>
          </w:tcPr>
          <w:p w14:paraId="0CFFF1BE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  <w:tc>
          <w:tcPr>
            <w:tcW w:w="235" w:type="pct"/>
            <w:vAlign w:val="center"/>
          </w:tcPr>
          <w:p w14:paraId="33CD6356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  <w:tc>
          <w:tcPr>
            <w:tcW w:w="352" w:type="pct"/>
            <w:vAlign w:val="center"/>
          </w:tcPr>
          <w:p w14:paraId="7DFBE57C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  <w:tc>
          <w:tcPr>
            <w:tcW w:w="332" w:type="pct"/>
            <w:vAlign w:val="center"/>
          </w:tcPr>
          <w:p w14:paraId="043B3813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  <w:tc>
          <w:tcPr>
            <w:tcW w:w="249" w:type="pct"/>
            <w:vAlign w:val="center"/>
          </w:tcPr>
          <w:p w14:paraId="0F717758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  <w:tc>
          <w:tcPr>
            <w:tcW w:w="344" w:type="pct"/>
            <w:vAlign w:val="center"/>
          </w:tcPr>
          <w:p w14:paraId="03D297A6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3AD2BF48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  <w:tc>
          <w:tcPr>
            <w:tcW w:w="313" w:type="pct"/>
            <w:vAlign w:val="center"/>
          </w:tcPr>
          <w:p w14:paraId="14DFBAA7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  <w:tc>
          <w:tcPr>
            <w:tcW w:w="372" w:type="pct"/>
            <w:vAlign w:val="center"/>
          </w:tcPr>
          <w:p w14:paraId="5E4A4D67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  <w:tc>
          <w:tcPr>
            <w:tcW w:w="278" w:type="pct"/>
            <w:vAlign w:val="center"/>
          </w:tcPr>
          <w:p w14:paraId="0A512CF5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  <w:tc>
          <w:tcPr>
            <w:tcW w:w="298" w:type="pct"/>
            <w:vAlign w:val="center"/>
          </w:tcPr>
          <w:p w14:paraId="611E86F2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  <w:tc>
          <w:tcPr>
            <w:tcW w:w="316" w:type="pct"/>
            <w:vAlign w:val="center"/>
          </w:tcPr>
          <w:p w14:paraId="0D722BD0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</w:tr>
      <w:tr w14:paraId="708F37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000" w:type="pct"/>
            <w:gridSpan w:val="18"/>
            <w:vAlign w:val="center"/>
          </w:tcPr>
          <w:p w14:paraId="4F61BF28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  <w:r>
              <w:rPr>
                <w:rFonts w:cs="Times New Roman"/>
                <w:bCs/>
                <w:sz w:val="21"/>
                <w:szCs w:val="21"/>
              </w:rPr>
              <w:t>二、“线”上产业链供应链协同数字化改造</w:t>
            </w:r>
          </w:p>
        </w:tc>
      </w:tr>
      <w:tr w14:paraId="28C6E3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1" w:type="pct"/>
            <w:vAlign w:val="center"/>
          </w:tcPr>
          <w:p w14:paraId="0961DD9A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  <w:tc>
          <w:tcPr>
            <w:tcW w:w="157" w:type="pct"/>
            <w:vAlign w:val="center"/>
          </w:tcPr>
          <w:p w14:paraId="5B8475FF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  <w:tc>
          <w:tcPr>
            <w:tcW w:w="162" w:type="pct"/>
            <w:vAlign w:val="center"/>
          </w:tcPr>
          <w:p w14:paraId="26EF6164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  <w:tc>
          <w:tcPr>
            <w:tcW w:w="348" w:type="pct"/>
            <w:vAlign w:val="center"/>
          </w:tcPr>
          <w:p w14:paraId="17EA3933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  <w:tc>
          <w:tcPr>
            <w:tcW w:w="347" w:type="pct"/>
            <w:vAlign w:val="center"/>
          </w:tcPr>
          <w:p w14:paraId="03D397B4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  <w:tc>
          <w:tcPr>
            <w:tcW w:w="210" w:type="pct"/>
            <w:vAlign w:val="center"/>
          </w:tcPr>
          <w:p w14:paraId="733A7155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  <w:tc>
          <w:tcPr>
            <w:tcW w:w="161" w:type="pct"/>
            <w:vAlign w:val="center"/>
          </w:tcPr>
          <w:p w14:paraId="7520C930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  <w:tc>
          <w:tcPr>
            <w:tcW w:w="235" w:type="pct"/>
            <w:vAlign w:val="center"/>
          </w:tcPr>
          <w:p w14:paraId="7F193262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  <w:tc>
          <w:tcPr>
            <w:tcW w:w="352" w:type="pct"/>
            <w:vAlign w:val="center"/>
          </w:tcPr>
          <w:p w14:paraId="69D123F0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  <w:tc>
          <w:tcPr>
            <w:tcW w:w="332" w:type="pct"/>
            <w:vAlign w:val="center"/>
          </w:tcPr>
          <w:p w14:paraId="13D677D9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  <w:tc>
          <w:tcPr>
            <w:tcW w:w="249" w:type="pct"/>
            <w:vAlign w:val="center"/>
          </w:tcPr>
          <w:p w14:paraId="5C383627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  <w:tc>
          <w:tcPr>
            <w:tcW w:w="344" w:type="pct"/>
            <w:vAlign w:val="center"/>
          </w:tcPr>
          <w:p w14:paraId="6FB6A5B9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535954B6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  <w:tc>
          <w:tcPr>
            <w:tcW w:w="313" w:type="pct"/>
            <w:vAlign w:val="center"/>
          </w:tcPr>
          <w:p w14:paraId="637C8DB5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  <w:tc>
          <w:tcPr>
            <w:tcW w:w="372" w:type="pct"/>
            <w:vAlign w:val="center"/>
          </w:tcPr>
          <w:p w14:paraId="25FB8310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  <w:tc>
          <w:tcPr>
            <w:tcW w:w="278" w:type="pct"/>
            <w:vAlign w:val="center"/>
          </w:tcPr>
          <w:p w14:paraId="107D9AA1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  <w:tc>
          <w:tcPr>
            <w:tcW w:w="298" w:type="pct"/>
            <w:vAlign w:val="center"/>
          </w:tcPr>
          <w:p w14:paraId="22F5855E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  <w:tc>
          <w:tcPr>
            <w:tcW w:w="316" w:type="pct"/>
            <w:vAlign w:val="center"/>
          </w:tcPr>
          <w:p w14:paraId="11BFF71C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</w:tr>
      <w:tr w14:paraId="60E908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000" w:type="pct"/>
            <w:gridSpan w:val="18"/>
            <w:vAlign w:val="center"/>
          </w:tcPr>
          <w:p w14:paraId="767E66D7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  <w:r>
              <w:rPr>
                <w:rFonts w:cs="Times New Roman"/>
                <w:bCs/>
                <w:sz w:val="21"/>
                <w:szCs w:val="21"/>
              </w:rPr>
              <w:t>三、“面”上产业集群、科技产业园区整体数字化改造</w:t>
            </w:r>
          </w:p>
        </w:tc>
      </w:tr>
      <w:tr w14:paraId="51411D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1" w:type="pct"/>
            <w:vAlign w:val="center"/>
          </w:tcPr>
          <w:p w14:paraId="7CDE9E01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  <w:tc>
          <w:tcPr>
            <w:tcW w:w="157" w:type="pct"/>
            <w:vAlign w:val="center"/>
          </w:tcPr>
          <w:p w14:paraId="698518A8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  <w:tc>
          <w:tcPr>
            <w:tcW w:w="162" w:type="pct"/>
            <w:vAlign w:val="center"/>
          </w:tcPr>
          <w:p w14:paraId="65DF6071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  <w:tc>
          <w:tcPr>
            <w:tcW w:w="348" w:type="pct"/>
            <w:vAlign w:val="center"/>
          </w:tcPr>
          <w:p w14:paraId="59FF46D2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  <w:tc>
          <w:tcPr>
            <w:tcW w:w="347" w:type="pct"/>
            <w:vAlign w:val="center"/>
          </w:tcPr>
          <w:p w14:paraId="279B5162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  <w:tc>
          <w:tcPr>
            <w:tcW w:w="210" w:type="pct"/>
            <w:vAlign w:val="center"/>
          </w:tcPr>
          <w:p w14:paraId="3250B3AA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  <w:tc>
          <w:tcPr>
            <w:tcW w:w="161" w:type="pct"/>
            <w:vAlign w:val="center"/>
          </w:tcPr>
          <w:p w14:paraId="118E76B5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  <w:tc>
          <w:tcPr>
            <w:tcW w:w="235" w:type="pct"/>
            <w:vAlign w:val="center"/>
          </w:tcPr>
          <w:p w14:paraId="7562724B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  <w:tc>
          <w:tcPr>
            <w:tcW w:w="352" w:type="pct"/>
            <w:vAlign w:val="center"/>
          </w:tcPr>
          <w:p w14:paraId="15B16E69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  <w:tc>
          <w:tcPr>
            <w:tcW w:w="332" w:type="pct"/>
            <w:vAlign w:val="center"/>
          </w:tcPr>
          <w:p w14:paraId="36BBAF35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  <w:tc>
          <w:tcPr>
            <w:tcW w:w="249" w:type="pct"/>
            <w:vAlign w:val="center"/>
          </w:tcPr>
          <w:p w14:paraId="3CABAC68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  <w:tc>
          <w:tcPr>
            <w:tcW w:w="344" w:type="pct"/>
            <w:vAlign w:val="center"/>
          </w:tcPr>
          <w:p w14:paraId="3F5E2CA7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165FB059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  <w:tc>
          <w:tcPr>
            <w:tcW w:w="313" w:type="pct"/>
            <w:vAlign w:val="center"/>
          </w:tcPr>
          <w:p w14:paraId="6F12F1CB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  <w:tc>
          <w:tcPr>
            <w:tcW w:w="372" w:type="pct"/>
            <w:vAlign w:val="center"/>
          </w:tcPr>
          <w:p w14:paraId="5294B842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  <w:tc>
          <w:tcPr>
            <w:tcW w:w="278" w:type="pct"/>
            <w:vAlign w:val="center"/>
          </w:tcPr>
          <w:p w14:paraId="433720AB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  <w:tc>
          <w:tcPr>
            <w:tcW w:w="298" w:type="pct"/>
            <w:vAlign w:val="center"/>
          </w:tcPr>
          <w:p w14:paraId="4E864037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  <w:tc>
          <w:tcPr>
            <w:tcW w:w="316" w:type="pct"/>
            <w:vAlign w:val="center"/>
          </w:tcPr>
          <w:p w14:paraId="78EA6F82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cs="Times New Roman"/>
                <w:bCs/>
                <w:sz w:val="21"/>
                <w:szCs w:val="21"/>
              </w:rPr>
            </w:pPr>
          </w:p>
        </w:tc>
      </w:tr>
    </w:tbl>
    <w:p w14:paraId="123D855B">
      <w:pPr>
        <w:adjustRightInd w:val="0"/>
        <w:snapToGrid w:val="0"/>
        <w:spacing w:before="48" w:beforeLines="20" w:line="240" w:lineRule="auto"/>
        <w:ind w:firstLine="1920" w:firstLineChars="600"/>
        <w:rPr>
          <w:rFonts w:cs="Times New Roman"/>
        </w:rPr>
      </w:pPr>
    </w:p>
    <w:p w14:paraId="59D57163">
      <w:pPr>
        <w:ind w:firstLine="0" w:firstLineChars="0"/>
      </w:pPr>
    </w:p>
    <w:sectPr>
      <w:footerReference r:id="rId5" w:type="default"/>
      <w:pgSz w:w="16838" w:h="11906" w:orient="landscape"/>
      <w:pgMar w:top="1304" w:right="1304" w:bottom="1304" w:left="1304" w:header="1134" w:footer="850" w:gutter="0"/>
      <w:pgNumType w:fmt="numberInDash"/>
      <w:cols w:space="0" w:num="1"/>
      <w:docGrid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CESI黑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Cambria">
    <w:altName w:val="Noto Sans Syriac Eastern"/>
    <w:panose1 w:val="02040503050406030204"/>
    <w:charset w:val="00"/>
    <w:family w:val="roman"/>
    <w:pitch w:val="default"/>
    <w:sig w:usb0="00000000" w:usb1="00000000" w:usb2="02000000" w:usb3="00000000" w:csb0="0000019F" w:csb1="00000000"/>
  </w:font>
  <w:font w:name="Noto Sans Syriac Eastern">
    <w:panose1 w:val="02040503050306020203"/>
    <w:charset w:val="86"/>
    <w:family w:val="auto"/>
    <w:pitch w:val="default"/>
    <w:sig w:usb0="00000000" w:usb1="00000000" w:usb2="00000080" w:usb3="00000000" w:csb0="203E0161" w:csb1="D7FF0000"/>
  </w:font>
  <w:font w:name="公文小标宋简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永中仿宋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黑体简体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楷体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国标黑体">
    <w:panose1 w:val="02000500000000000000"/>
    <w:charset w:val="86"/>
    <w:family w:val="auto"/>
    <w:pitch w:val="default"/>
    <w:sig w:usb0="00000001" w:usb1="08000000" w:usb2="00000000" w:usb3="00000000" w:csb0="00040000" w:csb1="00000000"/>
  </w:font>
  <w:font w:name="方正仿宋简体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D0A028A">
    <w:pPr>
      <w:suppressAutoHyphens/>
      <w:snapToGrid w:val="0"/>
      <w:ind w:left="0" w:leftChars="0" w:firstLine="0" w:firstLineChars="0"/>
      <w:rPr>
        <w:rFonts w:ascii="Calibri" w:hAnsi="Calibri" w:cs="Times New Roman"/>
        <w:sz w:val="18"/>
        <w:szCs w:val="18"/>
      </w:rPr>
    </w:pPr>
    <w:r>
      <w:rPr>
        <w:rFonts w:ascii="Calibri" w:hAnsi="Calibri" w:cs="Times New Roman"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10F9312">
                          <w:pPr>
                            <w:suppressAutoHyphens/>
                            <w:snapToGrid w:val="0"/>
                            <w:ind w:firstLine="560"/>
                            <w:rPr>
                              <w:rFonts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cs="Times New Roman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NIka7DICAABj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10F9312">
                    <w:pPr>
                      <w:suppressAutoHyphens/>
                      <w:snapToGrid w:val="0"/>
                      <w:ind w:firstLine="560"/>
                      <w:rPr>
                        <w:rFonts w:cs="Times New Roman"/>
                        <w:sz w:val="28"/>
                        <w:szCs w:val="28"/>
                      </w:rPr>
                    </w:pPr>
                    <w:r>
                      <w:rPr>
                        <w:rFonts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cs="Times New Roman"/>
                        <w:sz w:val="28"/>
                        <w:szCs w:val="28"/>
                      </w:rPr>
                      <w:t>2</w:t>
                    </w:r>
                    <w:r>
                      <w:rPr>
                        <w:rFonts w:cs="Times New Roman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isplayBackgroundShape w:val="1"/>
  <w:embedSystemFonts/>
  <w:bordersDoNotSurroundHeader w:val="0"/>
  <w:bordersDoNotSurroundFooter w:val="0"/>
  <w:documentProtection w:edit="readOnly" w:enforcement="0"/>
  <w:defaultTabStop w:val="420"/>
  <w:drawingGridHorizontalSpacing w:val="3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ThkOTZiMDFiOTVhYTU4ODVmM2Y0N2RhNWY5NTQ0MjgifQ=="/>
  </w:docVars>
  <w:rsids>
    <w:rsidRoot w:val="0C1D7747"/>
    <w:rsid w:val="00004E83"/>
    <w:rsid w:val="00011335"/>
    <w:rsid w:val="00053F98"/>
    <w:rsid w:val="00060C6A"/>
    <w:rsid w:val="0007030B"/>
    <w:rsid w:val="00083441"/>
    <w:rsid w:val="000A05F7"/>
    <w:rsid w:val="000A1B27"/>
    <w:rsid w:val="001230CA"/>
    <w:rsid w:val="0018099E"/>
    <w:rsid w:val="001F3ADA"/>
    <w:rsid w:val="002719BA"/>
    <w:rsid w:val="002C0917"/>
    <w:rsid w:val="003446BF"/>
    <w:rsid w:val="00352F92"/>
    <w:rsid w:val="003550F2"/>
    <w:rsid w:val="003B6912"/>
    <w:rsid w:val="00427AE4"/>
    <w:rsid w:val="005A63FF"/>
    <w:rsid w:val="005A6D54"/>
    <w:rsid w:val="00681A9A"/>
    <w:rsid w:val="006A145E"/>
    <w:rsid w:val="006B479D"/>
    <w:rsid w:val="006C1C13"/>
    <w:rsid w:val="006D1518"/>
    <w:rsid w:val="00705384"/>
    <w:rsid w:val="007A51B4"/>
    <w:rsid w:val="008625A4"/>
    <w:rsid w:val="00863426"/>
    <w:rsid w:val="00881204"/>
    <w:rsid w:val="00896191"/>
    <w:rsid w:val="008F1317"/>
    <w:rsid w:val="008F6EB2"/>
    <w:rsid w:val="00921584"/>
    <w:rsid w:val="009265E0"/>
    <w:rsid w:val="00934CAE"/>
    <w:rsid w:val="00982FFE"/>
    <w:rsid w:val="009E2569"/>
    <w:rsid w:val="00A049F5"/>
    <w:rsid w:val="00A50993"/>
    <w:rsid w:val="00A54D66"/>
    <w:rsid w:val="00AB6374"/>
    <w:rsid w:val="00AB7B6D"/>
    <w:rsid w:val="00B549FD"/>
    <w:rsid w:val="00C640F8"/>
    <w:rsid w:val="00C676E0"/>
    <w:rsid w:val="00CE0D45"/>
    <w:rsid w:val="00DF2FBD"/>
    <w:rsid w:val="00E24B4B"/>
    <w:rsid w:val="00E5576D"/>
    <w:rsid w:val="00ED6A6F"/>
    <w:rsid w:val="00F420F9"/>
    <w:rsid w:val="00F46D15"/>
    <w:rsid w:val="00F6235E"/>
    <w:rsid w:val="01154EDD"/>
    <w:rsid w:val="012375FA"/>
    <w:rsid w:val="01260E98"/>
    <w:rsid w:val="014F482C"/>
    <w:rsid w:val="018F6A3E"/>
    <w:rsid w:val="01AE15BA"/>
    <w:rsid w:val="01B009AB"/>
    <w:rsid w:val="01C04E49"/>
    <w:rsid w:val="01DE1773"/>
    <w:rsid w:val="01F01BD2"/>
    <w:rsid w:val="01F561BC"/>
    <w:rsid w:val="0241242E"/>
    <w:rsid w:val="0273635F"/>
    <w:rsid w:val="029702A0"/>
    <w:rsid w:val="02AB3D4B"/>
    <w:rsid w:val="03157416"/>
    <w:rsid w:val="03231B33"/>
    <w:rsid w:val="03547F3F"/>
    <w:rsid w:val="03A34A22"/>
    <w:rsid w:val="03B67D67"/>
    <w:rsid w:val="03B768A0"/>
    <w:rsid w:val="040E27E3"/>
    <w:rsid w:val="042E0790"/>
    <w:rsid w:val="044C6E68"/>
    <w:rsid w:val="047F723D"/>
    <w:rsid w:val="04C2712A"/>
    <w:rsid w:val="04C44C50"/>
    <w:rsid w:val="04F33787"/>
    <w:rsid w:val="05281683"/>
    <w:rsid w:val="057523EE"/>
    <w:rsid w:val="05C869C2"/>
    <w:rsid w:val="05D15877"/>
    <w:rsid w:val="05D23BC1"/>
    <w:rsid w:val="063B7194"/>
    <w:rsid w:val="063F4ED6"/>
    <w:rsid w:val="06451DC1"/>
    <w:rsid w:val="06BC2999"/>
    <w:rsid w:val="06C3037F"/>
    <w:rsid w:val="07416A2C"/>
    <w:rsid w:val="08A13C26"/>
    <w:rsid w:val="08B374B6"/>
    <w:rsid w:val="08E720CC"/>
    <w:rsid w:val="099948FD"/>
    <w:rsid w:val="0A721B30"/>
    <w:rsid w:val="0A84735B"/>
    <w:rsid w:val="0AB94B2B"/>
    <w:rsid w:val="0AEE2A27"/>
    <w:rsid w:val="0B02681E"/>
    <w:rsid w:val="0B372620"/>
    <w:rsid w:val="0B3D575C"/>
    <w:rsid w:val="0B6E5E32"/>
    <w:rsid w:val="0B9335CE"/>
    <w:rsid w:val="0C1D7747"/>
    <w:rsid w:val="0C232BA4"/>
    <w:rsid w:val="0CA041F5"/>
    <w:rsid w:val="0CD8398F"/>
    <w:rsid w:val="0D1F511A"/>
    <w:rsid w:val="0D4032E2"/>
    <w:rsid w:val="0D501777"/>
    <w:rsid w:val="0D8B27AF"/>
    <w:rsid w:val="0DB735A4"/>
    <w:rsid w:val="0E097B78"/>
    <w:rsid w:val="0F1467D4"/>
    <w:rsid w:val="0F3375A2"/>
    <w:rsid w:val="0FF87EA4"/>
    <w:rsid w:val="0FFA1E6E"/>
    <w:rsid w:val="0FFF7484"/>
    <w:rsid w:val="100B407B"/>
    <w:rsid w:val="104B4477"/>
    <w:rsid w:val="10AB4F16"/>
    <w:rsid w:val="11161CDF"/>
    <w:rsid w:val="11A02DE7"/>
    <w:rsid w:val="11F1104F"/>
    <w:rsid w:val="11F36B75"/>
    <w:rsid w:val="12072620"/>
    <w:rsid w:val="120C7C36"/>
    <w:rsid w:val="122E5DFF"/>
    <w:rsid w:val="126D3DBB"/>
    <w:rsid w:val="12B409FA"/>
    <w:rsid w:val="1300779B"/>
    <w:rsid w:val="13DF1AA7"/>
    <w:rsid w:val="13F60B9E"/>
    <w:rsid w:val="144E09DA"/>
    <w:rsid w:val="149E54BE"/>
    <w:rsid w:val="15404EB0"/>
    <w:rsid w:val="156825AE"/>
    <w:rsid w:val="15A5462A"/>
    <w:rsid w:val="15B036FB"/>
    <w:rsid w:val="16184DFC"/>
    <w:rsid w:val="1752433D"/>
    <w:rsid w:val="17A96653"/>
    <w:rsid w:val="17DF606D"/>
    <w:rsid w:val="18095344"/>
    <w:rsid w:val="180F222F"/>
    <w:rsid w:val="182B52BA"/>
    <w:rsid w:val="18B90B18"/>
    <w:rsid w:val="18E11E1D"/>
    <w:rsid w:val="193C37AA"/>
    <w:rsid w:val="19410B0E"/>
    <w:rsid w:val="1941466A"/>
    <w:rsid w:val="19BE3F0C"/>
    <w:rsid w:val="19CF6119"/>
    <w:rsid w:val="19D43730"/>
    <w:rsid w:val="1AF220BF"/>
    <w:rsid w:val="1B100797"/>
    <w:rsid w:val="1B3F2E2B"/>
    <w:rsid w:val="1B7B36FD"/>
    <w:rsid w:val="1B8371BB"/>
    <w:rsid w:val="1C0025BA"/>
    <w:rsid w:val="1CEC2B3E"/>
    <w:rsid w:val="1D061E52"/>
    <w:rsid w:val="1D0D31E0"/>
    <w:rsid w:val="1D2A6E33"/>
    <w:rsid w:val="1D2E13A9"/>
    <w:rsid w:val="1DA224B0"/>
    <w:rsid w:val="1DF0665E"/>
    <w:rsid w:val="1E216D97"/>
    <w:rsid w:val="1E5135A1"/>
    <w:rsid w:val="1E7939A2"/>
    <w:rsid w:val="1E835B14"/>
    <w:rsid w:val="1E90231B"/>
    <w:rsid w:val="1F3031B6"/>
    <w:rsid w:val="1F8E2FE8"/>
    <w:rsid w:val="1FCD59CB"/>
    <w:rsid w:val="1FFCFFB7"/>
    <w:rsid w:val="208F215E"/>
    <w:rsid w:val="20BB11A5"/>
    <w:rsid w:val="20D9162C"/>
    <w:rsid w:val="20E73D48"/>
    <w:rsid w:val="216C24A0"/>
    <w:rsid w:val="2181419D"/>
    <w:rsid w:val="219C4B33"/>
    <w:rsid w:val="21F11323"/>
    <w:rsid w:val="21FA5CFD"/>
    <w:rsid w:val="22D95913"/>
    <w:rsid w:val="230010F2"/>
    <w:rsid w:val="233D0598"/>
    <w:rsid w:val="236E69A3"/>
    <w:rsid w:val="23985FD7"/>
    <w:rsid w:val="23DF51AB"/>
    <w:rsid w:val="24170DE9"/>
    <w:rsid w:val="247E49C4"/>
    <w:rsid w:val="24940192"/>
    <w:rsid w:val="24E73F99"/>
    <w:rsid w:val="24F12AAA"/>
    <w:rsid w:val="25041C4E"/>
    <w:rsid w:val="251470D6"/>
    <w:rsid w:val="25311A36"/>
    <w:rsid w:val="256E67E6"/>
    <w:rsid w:val="25DC5E46"/>
    <w:rsid w:val="25E90563"/>
    <w:rsid w:val="26063C58"/>
    <w:rsid w:val="26243349"/>
    <w:rsid w:val="2652435A"/>
    <w:rsid w:val="26574A5D"/>
    <w:rsid w:val="26962499"/>
    <w:rsid w:val="271F12BB"/>
    <w:rsid w:val="272F01F7"/>
    <w:rsid w:val="2749405A"/>
    <w:rsid w:val="279D33B3"/>
    <w:rsid w:val="27DC212D"/>
    <w:rsid w:val="281E2746"/>
    <w:rsid w:val="28346851"/>
    <w:rsid w:val="28724840"/>
    <w:rsid w:val="28893937"/>
    <w:rsid w:val="288D78CB"/>
    <w:rsid w:val="28D252DE"/>
    <w:rsid w:val="28E55011"/>
    <w:rsid w:val="28FD67FF"/>
    <w:rsid w:val="299A404E"/>
    <w:rsid w:val="29AF73CD"/>
    <w:rsid w:val="29EE439A"/>
    <w:rsid w:val="2A68414C"/>
    <w:rsid w:val="2A9E7B6E"/>
    <w:rsid w:val="2BB92785"/>
    <w:rsid w:val="2BF8505C"/>
    <w:rsid w:val="2C82701B"/>
    <w:rsid w:val="2C882884"/>
    <w:rsid w:val="2C92725E"/>
    <w:rsid w:val="2C9805ED"/>
    <w:rsid w:val="2CB847EB"/>
    <w:rsid w:val="2CC43190"/>
    <w:rsid w:val="2D306A77"/>
    <w:rsid w:val="2D4D13D7"/>
    <w:rsid w:val="2D80355B"/>
    <w:rsid w:val="2D9B2143"/>
    <w:rsid w:val="2DAC25A2"/>
    <w:rsid w:val="2E075A2A"/>
    <w:rsid w:val="2E221CCA"/>
    <w:rsid w:val="2E772BB0"/>
    <w:rsid w:val="2F4800A8"/>
    <w:rsid w:val="2F61560E"/>
    <w:rsid w:val="2FAA2B11"/>
    <w:rsid w:val="2FC5794B"/>
    <w:rsid w:val="2FF5A71F"/>
    <w:rsid w:val="302C79CA"/>
    <w:rsid w:val="30560CD2"/>
    <w:rsid w:val="3075311F"/>
    <w:rsid w:val="30783A4D"/>
    <w:rsid w:val="30A6777C"/>
    <w:rsid w:val="30F2476F"/>
    <w:rsid w:val="31C12394"/>
    <w:rsid w:val="31EF6F01"/>
    <w:rsid w:val="32794A1C"/>
    <w:rsid w:val="327D450D"/>
    <w:rsid w:val="32DD4FAB"/>
    <w:rsid w:val="32F10A57"/>
    <w:rsid w:val="32FE389F"/>
    <w:rsid w:val="333E2C7C"/>
    <w:rsid w:val="33C5616B"/>
    <w:rsid w:val="33CB74FA"/>
    <w:rsid w:val="340053F5"/>
    <w:rsid w:val="344F3C87"/>
    <w:rsid w:val="345507E9"/>
    <w:rsid w:val="345B087E"/>
    <w:rsid w:val="347D6A46"/>
    <w:rsid w:val="347E456C"/>
    <w:rsid w:val="34EA39B0"/>
    <w:rsid w:val="34EF68EC"/>
    <w:rsid w:val="35521C81"/>
    <w:rsid w:val="357F5F00"/>
    <w:rsid w:val="3660217B"/>
    <w:rsid w:val="36C02C1A"/>
    <w:rsid w:val="37081B1F"/>
    <w:rsid w:val="37500442"/>
    <w:rsid w:val="3771E4E2"/>
    <w:rsid w:val="378B147A"/>
    <w:rsid w:val="37BB7471"/>
    <w:rsid w:val="37C45896"/>
    <w:rsid w:val="37CA3EDB"/>
    <w:rsid w:val="38B7004D"/>
    <w:rsid w:val="3902751A"/>
    <w:rsid w:val="39581830"/>
    <w:rsid w:val="397A17A6"/>
    <w:rsid w:val="397F500E"/>
    <w:rsid w:val="3A557B1D"/>
    <w:rsid w:val="3AFB2473"/>
    <w:rsid w:val="3B133C60"/>
    <w:rsid w:val="3B471B5C"/>
    <w:rsid w:val="3B8C756F"/>
    <w:rsid w:val="3C095063"/>
    <w:rsid w:val="3C1557B6"/>
    <w:rsid w:val="3CB52AF5"/>
    <w:rsid w:val="3CD967E3"/>
    <w:rsid w:val="3CFE8FF4"/>
    <w:rsid w:val="3D25605E"/>
    <w:rsid w:val="3DD1570D"/>
    <w:rsid w:val="3DD66457"/>
    <w:rsid w:val="3E021D6A"/>
    <w:rsid w:val="3E265A58"/>
    <w:rsid w:val="3E5E3444"/>
    <w:rsid w:val="3F732F1F"/>
    <w:rsid w:val="401364B0"/>
    <w:rsid w:val="401B0F1D"/>
    <w:rsid w:val="4047615A"/>
    <w:rsid w:val="404E1296"/>
    <w:rsid w:val="40692574"/>
    <w:rsid w:val="406E36E7"/>
    <w:rsid w:val="408244E4"/>
    <w:rsid w:val="40A9471F"/>
    <w:rsid w:val="40DC68A2"/>
    <w:rsid w:val="41AF3FB7"/>
    <w:rsid w:val="42042555"/>
    <w:rsid w:val="4267663F"/>
    <w:rsid w:val="43242BDD"/>
    <w:rsid w:val="4340580E"/>
    <w:rsid w:val="43572B58"/>
    <w:rsid w:val="44421112"/>
    <w:rsid w:val="44580936"/>
    <w:rsid w:val="44B85878"/>
    <w:rsid w:val="44DA134B"/>
    <w:rsid w:val="44F12718"/>
    <w:rsid w:val="45525385"/>
    <w:rsid w:val="458C78BC"/>
    <w:rsid w:val="46362EF9"/>
    <w:rsid w:val="46CF12D6"/>
    <w:rsid w:val="46D82C54"/>
    <w:rsid w:val="46F34946"/>
    <w:rsid w:val="47172CE8"/>
    <w:rsid w:val="477E06B3"/>
    <w:rsid w:val="48376AB4"/>
    <w:rsid w:val="484511D1"/>
    <w:rsid w:val="484F3DFE"/>
    <w:rsid w:val="4890603C"/>
    <w:rsid w:val="4907292A"/>
    <w:rsid w:val="49290AF3"/>
    <w:rsid w:val="495913D8"/>
    <w:rsid w:val="495C67D2"/>
    <w:rsid w:val="499E6DEB"/>
    <w:rsid w:val="49EF7646"/>
    <w:rsid w:val="4A3A5C6F"/>
    <w:rsid w:val="4A875AD1"/>
    <w:rsid w:val="4B0E7FA0"/>
    <w:rsid w:val="4B1A06F3"/>
    <w:rsid w:val="4BA6642B"/>
    <w:rsid w:val="4BBC17AA"/>
    <w:rsid w:val="4C4F6AC2"/>
    <w:rsid w:val="4C5B7215"/>
    <w:rsid w:val="4D3F2693"/>
    <w:rsid w:val="4D445001"/>
    <w:rsid w:val="4E7D7917"/>
    <w:rsid w:val="4E850579"/>
    <w:rsid w:val="4EE33F7B"/>
    <w:rsid w:val="4EE51018"/>
    <w:rsid w:val="4F29184C"/>
    <w:rsid w:val="4F585C8E"/>
    <w:rsid w:val="4F820F5D"/>
    <w:rsid w:val="4FBF0788"/>
    <w:rsid w:val="50493828"/>
    <w:rsid w:val="50C555A5"/>
    <w:rsid w:val="510E0CFA"/>
    <w:rsid w:val="51275918"/>
    <w:rsid w:val="513D513B"/>
    <w:rsid w:val="5181771E"/>
    <w:rsid w:val="51D16620"/>
    <w:rsid w:val="51D35A9F"/>
    <w:rsid w:val="523429E2"/>
    <w:rsid w:val="52756B57"/>
    <w:rsid w:val="532760A3"/>
    <w:rsid w:val="5354676C"/>
    <w:rsid w:val="53AF7E46"/>
    <w:rsid w:val="554B70C2"/>
    <w:rsid w:val="55E55977"/>
    <w:rsid w:val="560721BC"/>
    <w:rsid w:val="56D46542"/>
    <w:rsid w:val="56E46059"/>
    <w:rsid w:val="56F20776"/>
    <w:rsid w:val="57054BAD"/>
    <w:rsid w:val="571B5F1F"/>
    <w:rsid w:val="5775570E"/>
    <w:rsid w:val="577D2B97"/>
    <w:rsid w:val="57FD5624"/>
    <w:rsid w:val="589E6E07"/>
    <w:rsid w:val="58A12453"/>
    <w:rsid w:val="58C3686E"/>
    <w:rsid w:val="58C44394"/>
    <w:rsid w:val="58DC4756"/>
    <w:rsid w:val="5939208A"/>
    <w:rsid w:val="59633BAD"/>
    <w:rsid w:val="599975CF"/>
    <w:rsid w:val="59B91A1F"/>
    <w:rsid w:val="59C75EEA"/>
    <w:rsid w:val="5A236E98"/>
    <w:rsid w:val="5A731BCE"/>
    <w:rsid w:val="5A755946"/>
    <w:rsid w:val="5A89319F"/>
    <w:rsid w:val="5AB741B0"/>
    <w:rsid w:val="5AB81CD6"/>
    <w:rsid w:val="5BD73AE4"/>
    <w:rsid w:val="5BDC37A3"/>
    <w:rsid w:val="5C052CF9"/>
    <w:rsid w:val="5C73347A"/>
    <w:rsid w:val="5C7F0CFE"/>
    <w:rsid w:val="5CDB3A5A"/>
    <w:rsid w:val="5D2A09E5"/>
    <w:rsid w:val="5D755C5D"/>
    <w:rsid w:val="5D8846AF"/>
    <w:rsid w:val="5DC80482"/>
    <w:rsid w:val="5DF7B690"/>
    <w:rsid w:val="5E007C1C"/>
    <w:rsid w:val="5E0A45F7"/>
    <w:rsid w:val="5E211941"/>
    <w:rsid w:val="5EBD5B0D"/>
    <w:rsid w:val="5F27742B"/>
    <w:rsid w:val="5F5521EA"/>
    <w:rsid w:val="5FFD6C2D"/>
    <w:rsid w:val="604E1113"/>
    <w:rsid w:val="6062071A"/>
    <w:rsid w:val="60EF54A6"/>
    <w:rsid w:val="61461DEA"/>
    <w:rsid w:val="61901107"/>
    <w:rsid w:val="61D2367E"/>
    <w:rsid w:val="62061579"/>
    <w:rsid w:val="628506F0"/>
    <w:rsid w:val="629923ED"/>
    <w:rsid w:val="63534C92"/>
    <w:rsid w:val="636E387A"/>
    <w:rsid w:val="638B442C"/>
    <w:rsid w:val="63CB5B7A"/>
    <w:rsid w:val="63DE27AE"/>
    <w:rsid w:val="63E43B3C"/>
    <w:rsid w:val="64393E88"/>
    <w:rsid w:val="64721148"/>
    <w:rsid w:val="64DE0963"/>
    <w:rsid w:val="65000502"/>
    <w:rsid w:val="65487659"/>
    <w:rsid w:val="657A02B4"/>
    <w:rsid w:val="65815AE7"/>
    <w:rsid w:val="66177947"/>
    <w:rsid w:val="662326FA"/>
    <w:rsid w:val="6646705B"/>
    <w:rsid w:val="66CB4B3F"/>
    <w:rsid w:val="66E300DB"/>
    <w:rsid w:val="66F66060"/>
    <w:rsid w:val="670E38C6"/>
    <w:rsid w:val="67373964"/>
    <w:rsid w:val="6760172C"/>
    <w:rsid w:val="676C00D0"/>
    <w:rsid w:val="68307350"/>
    <w:rsid w:val="683B72E1"/>
    <w:rsid w:val="684B5F38"/>
    <w:rsid w:val="68C87876"/>
    <w:rsid w:val="68F4037D"/>
    <w:rsid w:val="695D4175"/>
    <w:rsid w:val="69A36853"/>
    <w:rsid w:val="69A90C16"/>
    <w:rsid w:val="6A375AB8"/>
    <w:rsid w:val="6ACE4BFE"/>
    <w:rsid w:val="6AD06BC8"/>
    <w:rsid w:val="6B2111D2"/>
    <w:rsid w:val="6B8579B3"/>
    <w:rsid w:val="6BB67B6C"/>
    <w:rsid w:val="6C510171"/>
    <w:rsid w:val="6CDF75D7"/>
    <w:rsid w:val="6D105A96"/>
    <w:rsid w:val="6D4641CC"/>
    <w:rsid w:val="6DB4457F"/>
    <w:rsid w:val="6DCA3DA3"/>
    <w:rsid w:val="6DE24A54"/>
    <w:rsid w:val="6E162B44"/>
    <w:rsid w:val="6E6526A9"/>
    <w:rsid w:val="6EEE586F"/>
    <w:rsid w:val="6F2D6397"/>
    <w:rsid w:val="6F4F27B2"/>
    <w:rsid w:val="6FA67EF8"/>
    <w:rsid w:val="6FAA5C3A"/>
    <w:rsid w:val="6FD9651F"/>
    <w:rsid w:val="6FDB5755"/>
    <w:rsid w:val="6FF17503"/>
    <w:rsid w:val="6FFF393C"/>
    <w:rsid w:val="71072C18"/>
    <w:rsid w:val="711710AD"/>
    <w:rsid w:val="71184E25"/>
    <w:rsid w:val="71265794"/>
    <w:rsid w:val="714300F4"/>
    <w:rsid w:val="71431EA2"/>
    <w:rsid w:val="717402AD"/>
    <w:rsid w:val="717B1045"/>
    <w:rsid w:val="71DF9E4C"/>
    <w:rsid w:val="731E702E"/>
    <w:rsid w:val="73353A6C"/>
    <w:rsid w:val="73426189"/>
    <w:rsid w:val="735C724B"/>
    <w:rsid w:val="735FEB71"/>
    <w:rsid w:val="73614861"/>
    <w:rsid w:val="736305DA"/>
    <w:rsid w:val="73685BF0"/>
    <w:rsid w:val="737D4043"/>
    <w:rsid w:val="73C372CA"/>
    <w:rsid w:val="7452064E"/>
    <w:rsid w:val="746625ED"/>
    <w:rsid w:val="74A67741"/>
    <w:rsid w:val="74DB6E46"/>
    <w:rsid w:val="74F6722B"/>
    <w:rsid w:val="75C37A55"/>
    <w:rsid w:val="75F47C0F"/>
    <w:rsid w:val="75FF0A4C"/>
    <w:rsid w:val="76257DC8"/>
    <w:rsid w:val="763B012D"/>
    <w:rsid w:val="769A6A08"/>
    <w:rsid w:val="76A258BD"/>
    <w:rsid w:val="76B61368"/>
    <w:rsid w:val="76EF6628"/>
    <w:rsid w:val="76EF8F5D"/>
    <w:rsid w:val="770519A8"/>
    <w:rsid w:val="773D7394"/>
    <w:rsid w:val="77CE623E"/>
    <w:rsid w:val="77ED0DBA"/>
    <w:rsid w:val="77FC4FE7"/>
    <w:rsid w:val="78115159"/>
    <w:rsid w:val="782D11B6"/>
    <w:rsid w:val="785E5813"/>
    <w:rsid w:val="78A31478"/>
    <w:rsid w:val="78CA10FB"/>
    <w:rsid w:val="795F94BC"/>
    <w:rsid w:val="796706F8"/>
    <w:rsid w:val="7967694A"/>
    <w:rsid w:val="796C5D0E"/>
    <w:rsid w:val="79AC25AE"/>
    <w:rsid w:val="7A460C55"/>
    <w:rsid w:val="7A514DF4"/>
    <w:rsid w:val="7AA5772A"/>
    <w:rsid w:val="7AB636E5"/>
    <w:rsid w:val="7AF4420D"/>
    <w:rsid w:val="7B452CBB"/>
    <w:rsid w:val="7B7F89B8"/>
    <w:rsid w:val="7BADC92E"/>
    <w:rsid w:val="7BD858DD"/>
    <w:rsid w:val="7BDF2246"/>
    <w:rsid w:val="7BDFEE18"/>
    <w:rsid w:val="7C2154D6"/>
    <w:rsid w:val="7C2779A5"/>
    <w:rsid w:val="7C52568F"/>
    <w:rsid w:val="7C887303"/>
    <w:rsid w:val="7C914409"/>
    <w:rsid w:val="7CD445E9"/>
    <w:rsid w:val="7CDE33C7"/>
    <w:rsid w:val="7CF6426C"/>
    <w:rsid w:val="7CF90201"/>
    <w:rsid w:val="7D060228"/>
    <w:rsid w:val="7D3E4903"/>
    <w:rsid w:val="7D7D04EA"/>
    <w:rsid w:val="7DA54D7B"/>
    <w:rsid w:val="7DBB54B6"/>
    <w:rsid w:val="7E1A21DD"/>
    <w:rsid w:val="7E2F1D04"/>
    <w:rsid w:val="7E525E1A"/>
    <w:rsid w:val="7E843AFA"/>
    <w:rsid w:val="7EE822DB"/>
    <w:rsid w:val="7EFF905D"/>
    <w:rsid w:val="7F7632C4"/>
    <w:rsid w:val="7F9E0BEB"/>
    <w:rsid w:val="7FB421BD"/>
    <w:rsid w:val="7FEF5955"/>
    <w:rsid w:val="7FF627D5"/>
    <w:rsid w:val="7FF66C44"/>
    <w:rsid w:val="86DB07AB"/>
    <w:rsid w:val="8EDDC8E3"/>
    <w:rsid w:val="9FF38077"/>
    <w:rsid w:val="A6FEE345"/>
    <w:rsid w:val="AFF523B9"/>
    <w:rsid w:val="AFFB0235"/>
    <w:rsid w:val="D39F06B0"/>
    <w:rsid w:val="D9FB471A"/>
    <w:rsid w:val="DCFEF554"/>
    <w:rsid w:val="DE1DF713"/>
    <w:rsid w:val="DFE315B3"/>
    <w:rsid w:val="E7DA9D7F"/>
    <w:rsid w:val="EE7F5A7F"/>
    <w:rsid w:val="EEEFD956"/>
    <w:rsid w:val="EF635766"/>
    <w:rsid w:val="EFF7BE5E"/>
    <w:rsid w:val="F225F81A"/>
    <w:rsid w:val="F3F34CEC"/>
    <w:rsid w:val="F75E98D4"/>
    <w:rsid w:val="F7BF472A"/>
    <w:rsid w:val="F9F7379D"/>
    <w:rsid w:val="FA77FA7F"/>
    <w:rsid w:val="FB9B7B72"/>
    <w:rsid w:val="FBDDD684"/>
    <w:rsid w:val="FC6E1A3F"/>
    <w:rsid w:val="FED24210"/>
    <w:rsid w:val="FF357D15"/>
    <w:rsid w:val="FF6B7EB0"/>
    <w:rsid w:val="FF79A56D"/>
    <w:rsid w:val="FF7EE5D3"/>
    <w:rsid w:val="FF7F065B"/>
    <w:rsid w:val="FFDFF55C"/>
    <w:rsid w:val="FFFDE193"/>
    <w:rsid w:val="FFFE0C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nhideWhenUsed="0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60" w:lineRule="exact"/>
      <w:ind w:firstLine="880" w:firstLineChars="200"/>
    </w:pPr>
    <w:rPr>
      <w:rFonts w:ascii="Times New Roman" w:hAnsi="Times New Roman" w:eastAsia="仿宋_GB2312" w:cstheme="minorBidi"/>
      <w:kern w:val="2"/>
      <w:sz w:val="32"/>
      <w:szCs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outlineLvl w:val="0"/>
    </w:pPr>
    <w:rPr>
      <w:rFonts w:eastAsia="黑体" w:cs="Times New Roman"/>
      <w:kern w:val="44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outlineLvl w:val="1"/>
    </w:pPr>
    <w:rPr>
      <w:rFonts w:eastAsia="楷体_GB2312"/>
    </w:rPr>
  </w:style>
  <w:style w:type="paragraph" w:styleId="4">
    <w:name w:val="heading 3"/>
    <w:basedOn w:val="1"/>
    <w:next w:val="1"/>
    <w:unhideWhenUsed/>
    <w:qFormat/>
    <w:uiPriority w:val="0"/>
    <w:pPr>
      <w:keepNext/>
      <w:keepLines/>
      <w:outlineLvl w:val="2"/>
    </w:pPr>
    <w:rPr>
      <w:rFonts w:eastAsia="楷体_GB2312"/>
    </w:rPr>
  </w:style>
  <w:style w:type="paragraph" w:styleId="5">
    <w:name w:val="heading 4"/>
    <w:basedOn w:val="1"/>
    <w:next w:val="1"/>
    <w:qFormat/>
    <w:uiPriority w:val="9"/>
    <w:pPr>
      <w:keepNext/>
      <w:keepLines/>
      <w:spacing w:before="280" w:after="290" w:line="376" w:lineRule="auto"/>
      <w:outlineLvl w:val="3"/>
    </w:pPr>
    <w:rPr>
      <w:rFonts w:ascii="Cambria" w:hAnsi="Cambria" w:eastAsia="宋体" w:cs="Times New Roman"/>
      <w:b/>
      <w:bCs/>
      <w:sz w:val="28"/>
      <w:szCs w:val="28"/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annotation text"/>
    <w:basedOn w:val="1"/>
    <w:qFormat/>
    <w:uiPriority w:val="0"/>
  </w:style>
  <w:style w:type="paragraph" w:styleId="7">
    <w:name w:val="Body Text"/>
    <w:basedOn w:val="1"/>
    <w:qFormat/>
    <w:uiPriority w:val="0"/>
    <w:pPr>
      <w:spacing w:line="324" w:lineRule="auto"/>
      <w:jc w:val="center"/>
    </w:pPr>
    <w:rPr>
      <w:rFonts w:eastAsia="公文小标宋简"/>
      <w:sz w:val="44"/>
    </w:rPr>
  </w:style>
  <w:style w:type="paragraph" w:styleId="8">
    <w:name w:val="Body Text Indent"/>
    <w:basedOn w:val="1"/>
    <w:qFormat/>
    <w:uiPriority w:val="0"/>
    <w:pPr>
      <w:ind w:firstLine="420"/>
    </w:pPr>
  </w:style>
  <w:style w:type="paragraph" w:styleId="9">
    <w:name w:val="footer"/>
    <w:basedOn w:val="1"/>
    <w:qFormat/>
    <w:uiPriority w:val="0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10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</w:pPr>
    <w:rPr>
      <w:sz w:val="18"/>
    </w:rPr>
  </w:style>
  <w:style w:type="paragraph" w:styleId="11">
    <w:name w:val="Normal (Web)"/>
    <w:basedOn w:val="1"/>
    <w:qFormat/>
    <w:uiPriority w:val="0"/>
    <w:pPr>
      <w:spacing w:beforeAutospacing="1" w:afterAutospacing="1"/>
    </w:pPr>
    <w:rPr>
      <w:rFonts w:cs="Times New Roman"/>
      <w:kern w:val="0"/>
      <w:sz w:val="24"/>
    </w:rPr>
  </w:style>
  <w:style w:type="paragraph" w:styleId="12">
    <w:name w:val="Title"/>
    <w:next w:val="1"/>
    <w:qFormat/>
    <w:uiPriority w:val="0"/>
    <w:pPr>
      <w:widowControl w:val="0"/>
      <w:suppressAutoHyphens/>
      <w:jc w:val="center"/>
      <w:outlineLvl w:val="0"/>
    </w:pPr>
    <w:rPr>
      <w:rFonts w:ascii="方正小标宋_GBK" w:hAnsi="方正小标宋_GBK" w:eastAsia="方正小标宋_GBK" w:cs="方正小标宋_GBK"/>
      <w:kern w:val="2"/>
      <w:sz w:val="44"/>
      <w:szCs w:val="44"/>
      <w:lang w:val="en-US" w:eastAsia="zh-CN" w:bidi="ar-SA"/>
    </w:rPr>
  </w:style>
  <w:style w:type="paragraph" w:styleId="13">
    <w:name w:val="Body Text First Indent 2"/>
    <w:basedOn w:val="8"/>
    <w:next w:val="1"/>
    <w:qFormat/>
    <w:uiPriority w:val="0"/>
    <w:pPr>
      <w:ind w:firstLine="200"/>
    </w:pPr>
    <w:rPr>
      <w:rFonts w:eastAsia="宋体" w:cs="Times New Roman"/>
    </w:rPr>
  </w:style>
  <w:style w:type="table" w:styleId="15">
    <w:name w:val="Table Grid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7">
    <w:name w:val="Strong"/>
    <w:basedOn w:val="16"/>
    <w:qFormat/>
    <w:uiPriority w:val="0"/>
    <w:rPr>
      <w:b/>
    </w:rPr>
  </w:style>
  <w:style w:type="character" w:styleId="18">
    <w:name w:val="page number"/>
    <w:basedOn w:val="16"/>
    <w:qFormat/>
    <w:uiPriority w:val="0"/>
  </w:style>
  <w:style w:type="character" w:styleId="19">
    <w:name w:val="Hyperlink"/>
    <w:basedOn w:val="16"/>
    <w:qFormat/>
    <w:uiPriority w:val="0"/>
    <w:rPr>
      <w:color w:val="0000FF"/>
      <w:u w:val="single"/>
    </w:rPr>
  </w:style>
  <w:style w:type="paragraph" w:customStyle="1" w:styleId="20">
    <w:name w:val="Body Text First Indent 21"/>
    <w:basedOn w:val="21"/>
    <w:qFormat/>
    <w:uiPriority w:val="99"/>
    <w:pPr>
      <w:ind w:firstLine="420"/>
    </w:pPr>
  </w:style>
  <w:style w:type="paragraph" w:customStyle="1" w:styleId="21">
    <w:name w:val="Body Text Indent1"/>
    <w:basedOn w:val="1"/>
    <w:qFormat/>
    <w:uiPriority w:val="99"/>
    <w:pPr>
      <w:spacing w:line="360" w:lineRule="auto"/>
      <w:ind w:firstLine="200"/>
      <w:textAlignment w:val="baseline"/>
    </w:pPr>
    <w:rPr>
      <w:sz w:val="24"/>
      <w:szCs w:val="24"/>
    </w:rPr>
  </w:style>
  <w:style w:type="paragraph" w:customStyle="1" w:styleId="22">
    <w:name w:val="样式1"/>
    <w:basedOn w:val="1"/>
    <w:next w:val="1"/>
    <w:qFormat/>
    <w:uiPriority w:val="0"/>
    <w:pPr>
      <w:widowControl/>
      <w:spacing w:line="360" w:lineRule="auto"/>
    </w:pPr>
    <w:rPr>
      <w:rFonts w:eastAsia="永中仿宋"/>
      <w:color w:val="000000"/>
      <w:kern w:val="0"/>
      <w:szCs w:val="20"/>
    </w:rPr>
  </w:style>
  <w:style w:type="character" w:customStyle="1" w:styleId="23">
    <w:name w:val="font11"/>
    <w:qFormat/>
    <w:uiPriority w:val="0"/>
    <w:rPr>
      <w:rFonts w:hint="eastAsia" w:ascii="方正黑体简体" w:hAnsi="方正黑体简体" w:eastAsia="方正黑体简体" w:cs="方正黑体简体"/>
      <w:b/>
      <w:color w:val="000000"/>
      <w:kern w:val="0"/>
      <w:sz w:val="24"/>
      <w:szCs w:val="24"/>
      <w:u w:val="none"/>
      <w:lang w:eastAsia="en-US"/>
    </w:rPr>
  </w:style>
  <w:style w:type="paragraph" w:customStyle="1" w:styleId="24">
    <w:name w:val="工业统一题目"/>
    <w:qFormat/>
    <w:uiPriority w:val="0"/>
    <w:pPr>
      <w:widowControl w:val="0"/>
      <w:suppressAutoHyphens/>
      <w:adjustRightInd w:val="0"/>
      <w:snapToGrid w:val="0"/>
      <w:spacing w:line="360" w:lineRule="auto"/>
    </w:pPr>
    <w:rPr>
      <w:rFonts w:ascii="宋体" w:hAnsi="Calibri" w:eastAsia="仿宋_GB2312" w:cs="Times New Roman"/>
      <w:b/>
      <w:kern w:val="2"/>
      <w:sz w:val="28"/>
      <w:lang w:val="en-US" w:eastAsia="zh-CN" w:bidi="ar-SA"/>
    </w:rPr>
  </w:style>
  <w:style w:type="paragraph" w:customStyle="1" w:styleId="25">
    <w:name w:val="题目"/>
    <w:basedOn w:val="1"/>
    <w:qFormat/>
    <w:uiPriority w:val="0"/>
    <w:pPr>
      <w:ind w:firstLine="0" w:firstLineChars="0"/>
      <w:jc w:val="center"/>
    </w:pPr>
    <w:rPr>
      <w:rFonts w:hint="eastAsia" w:ascii="仿宋_GB2312" w:hAnsi="仿宋_GB2312" w:eastAsia="方正小标宋简体" w:cs="仿宋_GB2312"/>
      <w:sz w:val="44"/>
      <w:szCs w:val="24"/>
    </w:rPr>
  </w:style>
  <w:style w:type="character" w:customStyle="1" w:styleId="26">
    <w:name w:val="未处理的提及1"/>
    <w:basedOn w:val="16"/>
    <w:semiHidden/>
    <w:unhideWhenUsed/>
    <w:qFormat/>
    <w:uiPriority w:val="99"/>
    <w:rPr>
      <w:color w:val="605E5C"/>
      <w:shd w:val="clear" w:color="auto" w:fill="E1DFDD"/>
    </w:rPr>
  </w:style>
  <w:style w:type="paragraph" w:styleId="27">
    <w:name w:val="List Paragraph"/>
    <w:basedOn w:val="1"/>
    <w:unhideWhenUsed/>
    <w:qFormat/>
    <w:uiPriority w:val="99"/>
    <w:pPr>
      <w:ind w:firstLine="420"/>
    </w:pPr>
  </w:style>
  <w:style w:type="paragraph" w:customStyle="1" w:styleId="28">
    <w:name w:val="修订1"/>
    <w:hidden/>
    <w:unhideWhenUsed/>
    <w:qFormat/>
    <w:uiPriority w:val="99"/>
    <w:rPr>
      <w:rFonts w:ascii="Times New Roman" w:hAnsi="Times New Roman" w:eastAsia="仿宋_GB2312" w:cstheme="minorBidi"/>
      <w:kern w:val="2"/>
      <w:sz w:val="32"/>
      <w:szCs w:val="32"/>
      <w:lang w:val="en-US" w:eastAsia="zh-CN" w:bidi="ar-SA"/>
    </w:rPr>
  </w:style>
  <w:style w:type="paragraph" w:customStyle="1" w:styleId="29">
    <w:name w:val="Revision"/>
    <w:hidden/>
    <w:unhideWhenUsed/>
    <w:qFormat/>
    <w:uiPriority w:val="99"/>
    <w:rPr>
      <w:rFonts w:ascii="Times New Roman" w:hAnsi="Times New Roman" w:eastAsia="仿宋_GB2312" w:cstheme="minorBidi"/>
      <w:kern w:val="2"/>
      <w:sz w:val="32"/>
      <w:szCs w:val="32"/>
      <w:lang w:val="en-US" w:eastAsia="zh-CN" w:bidi="ar-SA"/>
    </w:rPr>
  </w:style>
  <w:style w:type="character" w:customStyle="1" w:styleId="30">
    <w:name w:val="font21"/>
    <w:basedOn w:val="16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4787</Words>
  <Characters>4928</Characters>
  <Lines>49</Lines>
  <Paragraphs>14</Paragraphs>
  <TotalTime>193</TotalTime>
  <ScaleCrop>false</ScaleCrop>
  <LinksUpToDate>false</LinksUpToDate>
  <CharactersWithSpaces>5476</CharactersWithSpaces>
  <Application>WPS Office_12.1.2.23578_F1E327BC-269C-435d-A152-05C5408002CA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2026-06-05T02:14:00Z</dcterms:created>
  <dc:creator>小书童</dc:creator>
  <cp:lastModifiedBy>d</cp:lastModifiedBy>
  <cp:lastPrinted>2026-06-04T19:03:00Z</cp:lastPrinted>
  <dcterms:modified xsi:type="dcterms:W3CDTF">2026-06-04T14:22:44Z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2052-12.1.2.23578</vt:lpwstr>
  </property>
  <property fmtid="{D5CDD505-2E9C-101B-9397-08002B2CF9AE}" pid="3" name="ICV">
    <vt:lpwstr>AC48EA6D53F840D2AC722C86D1D7D2A9_13</vt:lpwstr>
  </property>
  <property fmtid="{D5CDD505-2E9C-101B-9397-08002B2CF9AE}" pid="4" name="KSOTemplateDocerSaveRecord">
    <vt:lpwstr>eyJoZGlkIjoiOGY1YzBjNzZjMTE3ZTVjNzdkZjNkM2UyMjEwZGVjYmMiLCJ1c2VySWQiOiIxNzg5MTIwMjY1In0=</vt:lpwstr>
  </property>
</Properties>
</file>