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188008">
      <w:pPr>
        <w:pStyle w:val="2"/>
        <w:keepNext w:val="0"/>
        <w:keepLines w:val="0"/>
        <w:pageBreakBefore w:val="0"/>
        <w:widowControl w:val="0"/>
        <w:suppressAutoHyphens/>
        <w:kinsoku w:val="0"/>
        <w:wordWrap/>
        <w:overflowPunct w:val="0"/>
        <w:topLinePunct w:val="0"/>
        <w:autoSpaceDE w:val="0"/>
        <w:autoSpaceDN w:val="0"/>
        <w:bidi w:val="0"/>
        <w:spacing w:before="0" w:beforeAutospacing="0" w:after="0" w:afterAutospacing="0" w:line="570" w:lineRule="exact"/>
        <w:jc w:val="both"/>
        <w:textAlignment w:val="auto"/>
        <w:rPr>
          <w:rFonts w:hint="eastAsia" w:ascii="黑体" w:eastAsia="黑体" w:cs="黑体"/>
          <w:b w:val="0"/>
          <w:bCs w:val="0"/>
          <w:snapToGrid w:val="0"/>
          <w:kern w:val="0"/>
          <w:sz w:val="32"/>
          <w:szCs w:val="32"/>
          <w:lang w:val="en-US" w:eastAsia="zh-CN" w:bidi="ar-SA"/>
        </w:rPr>
      </w:pPr>
      <w:r>
        <w:rPr>
          <w:rFonts w:hint="eastAsia" w:ascii="黑体" w:eastAsia="黑体" w:cs="黑体"/>
          <w:b w:val="0"/>
          <w:bCs w:val="0"/>
          <w:snapToGrid w:val="0"/>
          <w:kern w:val="0"/>
          <w:sz w:val="32"/>
          <w:szCs w:val="32"/>
          <w:lang w:val="en-US" w:eastAsia="zh-CN" w:bidi="ar-SA"/>
        </w:rPr>
        <w:t>附件</w:t>
      </w:r>
    </w:p>
    <w:p w14:paraId="5D50AAC0">
      <w:pPr>
        <w:rPr>
          <w:rFonts w:hint="eastAsia"/>
          <w:lang w:val="en-US" w:eastAsia="zh-CN"/>
        </w:rPr>
      </w:pPr>
    </w:p>
    <w:p w14:paraId="575F313F">
      <w:pPr>
        <w:pStyle w:val="2"/>
        <w:keepNext w:val="0"/>
        <w:keepLines w:val="0"/>
        <w:pageBreakBefore w:val="0"/>
        <w:widowControl w:val="0"/>
        <w:suppressAutoHyphens/>
        <w:kinsoku w:val="0"/>
        <w:wordWrap/>
        <w:overflowPunct w:val="0"/>
        <w:topLinePunct w:val="0"/>
        <w:autoSpaceDE w:val="0"/>
        <w:autoSpaceDN w:val="0"/>
        <w:spacing w:before="0" w:after="0" w:line="570" w:lineRule="exact"/>
        <w:jc w:val="center"/>
        <w:rPr>
          <w:rFonts w:hint="eastAsia" w:ascii="方正小标宋简体" w:eastAsia="方正小标宋简体" w:cs="方正小标宋简体"/>
          <w:b w:val="0"/>
          <w:bCs w:val="0"/>
          <w:kern w:val="0"/>
          <w:lang w:bidi="ar-SA"/>
        </w:rPr>
      </w:pPr>
      <w:r>
        <w:rPr>
          <w:rFonts w:hint="eastAsia" w:ascii="方正小标宋简体" w:eastAsia="方正小标宋简体" w:cs="方正小标宋简体"/>
          <w:b w:val="0"/>
          <w:bCs w:val="0"/>
          <w:kern w:val="0"/>
          <w:lang w:bidi="ar-SA"/>
        </w:rPr>
        <w:t>石家庄市制造业新型技术改造城市试点工作</w:t>
      </w:r>
    </w:p>
    <w:p w14:paraId="7503408C">
      <w:pPr>
        <w:pStyle w:val="2"/>
        <w:keepNext w:val="0"/>
        <w:keepLines w:val="0"/>
        <w:pageBreakBefore w:val="0"/>
        <w:widowControl w:val="0"/>
        <w:suppressAutoHyphens/>
        <w:kinsoku w:val="0"/>
        <w:wordWrap/>
        <w:overflowPunct w:val="0"/>
        <w:topLinePunct w:val="0"/>
        <w:autoSpaceDE w:val="0"/>
        <w:autoSpaceDN w:val="0"/>
        <w:spacing w:before="0" w:after="0" w:line="570" w:lineRule="exact"/>
        <w:jc w:val="center"/>
        <w:rPr>
          <w:rFonts w:hint="eastAsia" w:ascii="方正小标宋简体" w:eastAsia="方正小标宋简体" w:cs="方正小标宋简体"/>
          <w:b w:val="0"/>
          <w:bCs w:val="0"/>
          <w:kern w:val="0"/>
          <w:lang w:bidi="ar-SA"/>
        </w:rPr>
      </w:pPr>
      <w:r>
        <w:rPr>
          <w:rFonts w:hint="eastAsia" w:ascii="方正小标宋简体" w:eastAsia="方正小标宋简体" w:cs="方正小标宋简体"/>
          <w:b w:val="0"/>
          <w:bCs w:val="0"/>
          <w:kern w:val="0"/>
          <w:lang w:bidi="ar-SA"/>
        </w:rPr>
        <w:t>公共服务支撑项目招标代理服务比选事项</w:t>
      </w:r>
    </w:p>
    <w:p w14:paraId="050321BA">
      <w:pPr>
        <w:pStyle w:val="2"/>
        <w:keepNext w:val="0"/>
        <w:keepLines w:val="0"/>
        <w:pageBreakBefore w:val="0"/>
        <w:widowControl w:val="0"/>
        <w:suppressAutoHyphens/>
        <w:kinsoku w:val="0"/>
        <w:wordWrap/>
        <w:overflowPunct w:val="0"/>
        <w:topLinePunct w:val="0"/>
        <w:autoSpaceDE w:val="0"/>
        <w:autoSpaceDN w:val="0"/>
        <w:spacing w:before="0" w:after="0" w:line="570" w:lineRule="exact"/>
        <w:jc w:val="center"/>
        <w:rPr>
          <w:rFonts w:hint="eastAsia" w:ascii="方正小标宋简体" w:eastAsia="方正小标宋简体" w:cs="方正小标宋简体"/>
          <w:b w:val="0"/>
          <w:bCs w:val="0"/>
          <w:kern w:val="0"/>
          <w:lang w:bidi="ar-SA"/>
        </w:rPr>
      </w:pPr>
      <w:r>
        <w:rPr>
          <w:rFonts w:hint="eastAsia" w:ascii="方正小标宋简体" w:eastAsia="方正小标宋简体" w:cs="方正小标宋简体"/>
          <w:b w:val="0"/>
          <w:bCs w:val="0"/>
          <w:kern w:val="0"/>
          <w:lang w:bidi="ar-SA"/>
        </w:rPr>
        <w:t>内容和申请文件有关要求</w:t>
      </w:r>
    </w:p>
    <w:p w14:paraId="7C7CC586">
      <w:pPr>
        <w:pStyle w:val="2"/>
        <w:keepNext w:val="0"/>
        <w:keepLines w:val="0"/>
        <w:pageBreakBefore w:val="0"/>
        <w:widowControl w:val="0"/>
        <w:suppressAutoHyphens/>
        <w:kinsoku w:val="0"/>
        <w:wordWrap/>
        <w:overflowPunct w:val="0"/>
        <w:topLinePunct w:val="0"/>
        <w:autoSpaceDE w:val="0"/>
        <w:autoSpaceDN w:val="0"/>
        <w:bidi w:val="0"/>
        <w:spacing w:before="0" w:beforeAutospacing="0" w:after="0" w:afterAutospacing="0" w:line="570" w:lineRule="exact"/>
        <w:ind w:firstLine="640" w:firstLineChars="200"/>
        <w:jc w:val="both"/>
        <w:textAlignment w:val="auto"/>
        <w:rPr>
          <w:rFonts w:hint="eastAsia" w:ascii="黑体" w:eastAsia="黑体" w:cs="黑体"/>
          <w:b w:val="0"/>
          <w:bCs w:val="0"/>
          <w:sz w:val="32"/>
          <w:szCs w:val="32"/>
          <w:lang w:eastAsia="zh-CN" w:bidi="ar-SA"/>
        </w:rPr>
      </w:pPr>
    </w:p>
    <w:p w14:paraId="05C03567">
      <w:pPr>
        <w:pStyle w:val="3"/>
        <w:keepNext w:val="0"/>
        <w:keepLines w:val="0"/>
        <w:pageBreakBefore w:val="0"/>
        <w:widowControl w:val="0"/>
        <w:tabs>
          <w:tab w:val="left" w:pos="567"/>
        </w:tabs>
        <w:suppressAutoHyphens/>
        <w:kinsoku w:val="0"/>
        <w:wordWrap/>
        <w:overflowPunct w:val="0"/>
        <w:topLinePunct w:val="0"/>
        <w:autoSpaceDE w:val="0"/>
        <w:autoSpaceDN w:val="0"/>
        <w:bidi w:val="0"/>
        <w:spacing w:before="0" w:beforeAutospacing="0" w:after="0" w:afterAutospacing="0" w:line="570" w:lineRule="exact"/>
        <w:ind w:left="0"/>
        <w:jc w:val="left"/>
        <w:textAlignment w:val="auto"/>
        <w:rPr>
          <w:rFonts w:hint="eastAsia" w:ascii="方正楷体_GBK" w:eastAsia="方正楷体_GBK" w:cs="方正楷体_GBK"/>
          <w:b w:val="0"/>
          <w:bCs w:val="0"/>
          <w:sz w:val="32"/>
          <w:lang w:bidi="ar-SA"/>
        </w:rPr>
      </w:pPr>
      <w:r>
        <w:rPr>
          <w:rFonts w:hint="eastAsia" w:ascii="方正黑体简体" w:eastAsia="方正黑体简体" w:cs="方正黑体简体"/>
          <w:b w:val="0"/>
          <w:bCs w:val="0"/>
          <w:sz w:val="32"/>
          <w:lang w:bidi="ar-SA"/>
        </w:rPr>
        <w:t xml:space="preserve">  </w:t>
      </w:r>
      <w:r>
        <w:rPr>
          <w:rFonts w:hint="eastAsia" w:ascii="方正黑体简体" w:eastAsia="方正黑体简体" w:cs="方正黑体简体"/>
          <w:b w:val="0"/>
          <w:bCs w:val="0"/>
          <w:sz w:val="32"/>
          <w:lang w:val="en-US" w:eastAsia="zh-CN" w:bidi="ar-SA"/>
        </w:rPr>
        <w:t xml:space="preserve"> </w:t>
      </w:r>
      <w:r>
        <w:rPr>
          <w:rFonts w:hint="eastAsia" w:ascii="楷体" w:eastAsia="楷体" w:cs="楷体"/>
          <w:b w:val="0"/>
          <w:bCs w:val="0"/>
          <w:sz w:val="32"/>
          <w:lang w:bidi="ar-SA"/>
        </w:rPr>
        <w:t xml:space="preserve"> </w:t>
      </w:r>
      <w:r>
        <w:rPr>
          <w:rFonts w:hint="eastAsia" w:ascii="黑体" w:eastAsia="黑体" w:cs="黑体"/>
          <w:b w:val="0"/>
          <w:bCs w:val="0"/>
          <w:sz w:val="32"/>
          <w:szCs w:val="32"/>
          <w:lang w:val="en-US" w:eastAsia="zh-CN" w:bidi="ar-SA"/>
        </w:rPr>
        <w:t>一、</w:t>
      </w:r>
      <w:r>
        <w:rPr>
          <w:rFonts w:hint="eastAsia" w:ascii="黑体" w:eastAsia="黑体" w:cs="黑体"/>
          <w:b w:val="0"/>
          <w:bCs w:val="0"/>
          <w:sz w:val="32"/>
          <w:szCs w:val="32"/>
          <w:lang w:bidi="ar-SA"/>
        </w:rPr>
        <w:t>项目概况</w:t>
      </w:r>
    </w:p>
    <w:p w14:paraId="4A6070D5">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项目服务单位对石家庄市制造业新型技术改造城市试点</w:t>
      </w:r>
      <w:r>
        <w:rPr>
          <w:rFonts w:hint="eastAsia" w:ascii="仿宋_GB2312" w:eastAsia="仿宋_GB2312" w:cs="仿宋_GB2312"/>
          <w:color w:val="333333"/>
          <w:spacing w:val="0"/>
          <w:sz w:val="31"/>
          <w:szCs w:val="31"/>
          <w:shd w:val="clear" w:color="auto" w:fill="FFFFFF"/>
          <w:lang w:bidi="ar-SA"/>
        </w:rPr>
        <w:t>公共服务支撑项目</w:t>
      </w:r>
      <w:r>
        <w:rPr>
          <w:rFonts w:hint="eastAsia" w:ascii="仿宋_GB2312" w:eastAsia="仿宋_GB2312" w:cs="仿宋_GB2312"/>
          <w:snapToGrid w:val="0"/>
          <w:color w:val="auto"/>
          <w:sz w:val="32"/>
          <w:szCs w:val="32"/>
          <w:highlight w:val="none"/>
          <w:lang w:val="en-US" w:eastAsia="zh-CN" w:bidi="ar-SA"/>
        </w:rPr>
        <w:t>（项目供需对接270万元、培训项目267万元、媒体宣传项目100万元）提供招标代理服务。</w:t>
      </w:r>
    </w:p>
    <w:p w14:paraId="25AEA693">
      <w:pPr>
        <w:pStyle w:val="3"/>
        <w:keepNext w:val="0"/>
        <w:keepLines w:val="0"/>
        <w:pageBreakBefore w:val="0"/>
        <w:widowControl w:val="0"/>
        <w:tabs>
          <w:tab w:val="left" w:pos="567"/>
        </w:tabs>
        <w:suppressAutoHyphens/>
        <w:kinsoku w:val="0"/>
        <w:wordWrap/>
        <w:overflowPunct w:val="0"/>
        <w:topLinePunct w:val="0"/>
        <w:autoSpaceDE w:val="0"/>
        <w:autoSpaceDN w:val="0"/>
        <w:bidi w:val="0"/>
        <w:spacing w:before="0" w:beforeAutospacing="0" w:after="0" w:afterAutospacing="0" w:line="570" w:lineRule="exact"/>
        <w:ind w:left="0" w:firstLine="640" w:firstLineChars="200"/>
        <w:jc w:val="left"/>
        <w:textAlignment w:val="auto"/>
        <w:rPr>
          <w:rFonts w:hint="eastAsia" w:ascii="黑体" w:eastAsia="黑体" w:cs="黑体"/>
          <w:b w:val="0"/>
          <w:bCs w:val="0"/>
          <w:sz w:val="32"/>
          <w:szCs w:val="32"/>
          <w:lang w:val="en-US" w:eastAsia="zh-CN" w:bidi="ar-SA"/>
        </w:rPr>
      </w:pPr>
      <w:r>
        <w:rPr>
          <w:rFonts w:hint="eastAsia" w:ascii="黑体" w:eastAsia="黑体" w:cs="黑体"/>
          <w:b w:val="0"/>
          <w:bCs w:val="0"/>
          <w:sz w:val="32"/>
          <w:szCs w:val="32"/>
          <w:lang w:val="en-US" w:eastAsia="zh-CN" w:bidi="ar-SA"/>
        </w:rPr>
        <w:t>二、服务内容</w:t>
      </w:r>
    </w:p>
    <w:p w14:paraId="26FE67A8">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1、负责编制采购文件，经比选人审核确认后发布招标公告及答疑补遗澄清等；</w:t>
      </w:r>
    </w:p>
    <w:p w14:paraId="044C9E1D">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2、负责采购文件的发出、开标、评标、评标结果等招标信息的公示；</w:t>
      </w:r>
    </w:p>
    <w:p w14:paraId="6C894198">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3、根据采购项目需求，负责依法依规组织评标专家库中的专家参与评标；</w:t>
      </w:r>
    </w:p>
    <w:p w14:paraId="7FD2F543">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4、组织质疑及投诉项目的处理；</w:t>
      </w:r>
    </w:p>
    <w:p w14:paraId="6339174F">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5、编制完整的采购项目备案文件提供比选人存档；</w:t>
      </w:r>
    </w:p>
    <w:p w14:paraId="190D5216">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6、完成比选人交办的其他工作。</w:t>
      </w:r>
    </w:p>
    <w:p w14:paraId="77EB3727">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570" w:lineRule="exact"/>
        <w:ind w:firstLine="640" w:firstLineChars="200"/>
        <w:textAlignment w:val="auto"/>
        <w:rPr>
          <w:rFonts w:hint="eastAsia" w:ascii="黑体" w:eastAsia="黑体" w:cs="黑体"/>
          <w:color w:val="auto"/>
          <w:sz w:val="32"/>
          <w:lang w:val="en-US" w:eastAsia="zh-CN" w:bidi="ar-SA"/>
        </w:rPr>
      </w:pPr>
      <w:r>
        <w:rPr>
          <w:rFonts w:hint="eastAsia" w:ascii="黑体" w:eastAsia="黑体" w:cs="黑体"/>
          <w:color w:val="auto"/>
          <w:sz w:val="32"/>
          <w:lang w:eastAsia="zh-CN" w:bidi="ar-SA"/>
        </w:rPr>
        <w:t>三、</w:t>
      </w:r>
      <w:r>
        <w:rPr>
          <w:rFonts w:hint="eastAsia" w:ascii="黑体" w:eastAsia="黑体" w:cs="黑体"/>
          <w:color w:val="auto"/>
          <w:sz w:val="32"/>
          <w:lang w:val="en-US" w:eastAsia="zh-CN" w:bidi="ar-SA"/>
        </w:rPr>
        <w:t>服务要求</w:t>
      </w:r>
    </w:p>
    <w:p w14:paraId="2086ED5F">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1、具备承揽本项目招标代理的能力。</w:t>
      </w:r>
    </w:p>
    <w:p w14:paraId="58827A5E">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2、项目组成员（含项目负责人）不得少于</w:t>
      </w:r>
      <w:r>
        <w:rPr>
          <w:rFonts w:hint="eastAsia" w:ascii="仿宋_GB2312" w:eastAsia="仿宋_GB2312" w:cs="仿宋_GB2312"/>
          <w:snapToGrid w:val="0"/>
          <w:color w:val="auto"/>
          <w:sz w:val="32"/>
          <w:szCs w:val="32"/>
          <w:highlight w:val="none"/>
          <w:lang w:eastAsia="zh-CN" w:bidi="ar-SA"/>
        </w:rPr>
        <w:t>5</w:t>
      </w:r>
      <w:r>
        <w:rPr>
          <w:rFonts w:hint="eastAsia" w:ascii="仿宋_GB2312" w:eastAsia="仿宋_GB2312" w:cs="仿宋_GB2312"/>
          <w:snapToGrid w:val="0"/>
          <w:color w:val="auto"/>
          <w:sz w:val="32"/>
          <w:szCs w:val="32"/>
          <w:highlight w:val="none"/>
          <w:lang w:val="en-US" w:eastAsia="zh-CN" w:bidi="ar-SA"/>
        </w:rPr>
        <w:t>人，经验丰富。未经比选人同意，招标代理机构不得擅自变更项目负责人及项目组成员，采购与招标代理相关工作均由项目组成员完成。</w:t>
      </w:r>
    </w:p>
    <w:p w14:paraId="48F3ADB8">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3、项目组成员应熟悉国家、省、市有关部门关于项目招标、政府采购等方面现行、最新的法律法规及相关政策、做法，并有丰富的货物、服务和工程等项目采购实操经验。</w:t>
      </w:r>
    </w:p>
    <w:p w14:paraId="20FE7CED">
      <w:pPr>
        <w:pStyle w:val="2"/>
        <w:keepNext w:val="0"/>
        <w:keepLines w:val="0"/>
        <w:pageBreakBefore w:val="0"/>
        <w:widowControl w:val="0"/>
        <w:suppressAutoHyphens/>
        <w:kinsoku w:val="0"/>
        <w:wordWrap/>
        <w:overflowPunct w:val="0"/>
        <w:topLinePunct w:val="0"/>
        <w:autoSpaceDE w:val="0"/>
        <w:autoSpaceDN w:val="0"/>
        <w:bidi w:val="0"/>
        <w:adjustRightInd w:val="0"/>
        <w:snapToGrid w:val="0"/>
        <w:spacing w:before="0" w:beforeAutospacing="0" w:after="0" w:afterAutospacing="0" w:line="570" w:lineRule="exact"/>
        <w:ind w:left="0" w:firstLine="640" w:firstLineChars="200"/>
        <w:jc w:val="both"/>
        <w:textAlignment w:val="auto"/>
        <w:rPr>
          <w:rFonts w:hint="eastAsia" w:ascii="黑体" w:eastAsia="黑体" w:cs="黑体"/>
          <w:b w:val="0"/>
          <w:bCs w:val="0"/>
          <w:sz w:val="32"/>
          <w:szCs w:val="32"/>
          <w:lang w:val="en-US" w:eastAsia="zh-CN" w:bidi="ar-SA"/>
        </w:rPr>
      </w:pPr>
      <w:r>
        <w:rPr>
          <w:rFonts w:hint="eastAsia" w:ascii="黑体" w:eastAsia="黑体" w:cs="黑体"/>
          <w:b w:val="0"/>
          <w:bCs w:val="0"/>
          <w:sz w:val="32"/>
          <w:szCs w:val="32"/>
          <w:lang w:val="en-US" w:eastAsia="zh-CN" w:bidi="ar-SA"/>
        </w:rPr>
        <w:t>四、收费标准</w:t>
      </w:r>
    </w:p>
    <w:p w14:paraId="109E0B48">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代理费报价范围参照原《招标代理服务收费管理暂行办法》（计价格﹝2002﹞1980号）之附件《招标代理服务收费标准》规定的计算方法的80%-120%收取，由中标人支付。</w:t>
      </w:r>
    </w:p>
    <w:p w14:paraId="26EA9135">
      <w:pPr>
        <w:pStyle w:val="2"/>
        <w:keepNext w:val="0"/>
        <w:keepLines w:val="0"/>
        <w:pageBreakBefore w:val="0"/>
        <w:widowControl w:val="0"/>
        <w:suppressAutoHyphens/>
        <w:kinsoku w:val="0"/>
        <w:wordWrap/>
        <w:overflowPunct w:val="0"/>
        <w:topLinePunct w:val="0"/>
        <w:autoSpaceDE w:val="0"/>
        <w:autoSpaceDN w:val="0"/>
        <w:bidi w:val="0"/>
        <w:adjustRightInd w:val="0"/>
        <w:snapToGrid w:val="0"/>
        <w:spacing w:before="0" w:beforeAutospacing="0" w:after="0" w:afterAutospacing="0" w:line="570" w:lineRule="exact"/>
        <w:ind w:left="0" w:firstLine="640" w:firstLineChars="200"/>
        <w:jc w:val="both"/>
        <w:textAlignment w:val="auto"/>
        <w:rPr>
          <w:rFonts w:hint="eastAsia" w:ascii="黑体" w:eastAsia="黑体" w:cs="黑体"/>
          <w:b w:val="0"/>
          <w:bCs w:val="0"/>
          <w:sz w:val="32"/>
          <w:szCs w:val="32"/>
          <w:lang w:val="en-US" w:eastAsia="zh-CN" w:bidi="ar-SA"/>
        </w:rPr>
      </w:pPr>
      <w:r>
        <w:rPr>
          <w:rFonts w:hint="eastAsia" w:ascii="黑体" w:eastAsia="黑体" w:cs="黑体"/>
          <w:b w:val="0"/>
          <w:bCs w:val="0"/>
          <w:sz w:val="32"/>
          <w:szCs w:val="32"/>
          <w:lang w:val="en-US" w:eastAsia="zh-CN" w:bidi="ar-SA"/>
        </w:rPr>
        <w:t>五、评比规则</w:t>
      </w:r>
    </w:p>
    <w:p w14:paraId="0C105ADE">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left="0" w:right="330" w:rightChars="157" w:firstLine="640" w:firstLineChars="200"/>
        <w:textAlignment w:val="auto"/>
        <w:rPr>
          <w:rFonts w:hint="eastAsia" w:ascii="仿宋_GB2312" w:eastAsia="仿宋_GB2312" w:cs="仿宋_GB2312"/>
          <w:snapToGrid w:val="0"/>
          <w:color w:val="auto"/>
          <w:sz w:val="32"/>
          <w:szCs w:val="32"/>
          <w:highlight w:val="none"/>
          <w:lang w:val="en-US" w:eastAsia="zh-CN" w:bidi="ar-SA"/>
        </w:rPr>
      </w:pPr>
      <w:r>
        <w:rPr>
          <w:rFonts w:hint="eastAsia" w:ascii="仿宋_GB2312" w:eastAsia="仿宋_GB2312" w:cs="仿宋_GB2312"/>
          <w:snapToGrid w:val="0"/>
          <w:color w:val="auto"/>
          <w:sz w:val="32"/>
          <w:szCs w:val="32"/>
          <w:highlight w:val="none"/>
          <w:lang w:val="en-US" w:eastAsia="zh-CN" w:bidi="ar-SA"/>
        </w:rPr>
        <w:t>根据比选申请人企业实力、拟派人员资格情况、业绩、报价进行综合评比打分，择优选择中标代理机构。</w:t>
      </w:r>
    </w:p>
    <w:p w14:paraId="533E3918">
      <w:pPr>
        <w:pStyle w:val="4"/>
        <w:keepNext w:val="0"/>
        <w:keepLines w:val="0"/>
        <w:pageBreakBefore w:val="0"/>
        <w:widowControl w:val="0"/>
        <w:suppressAutoHyphens/>
        <w:kinsoku/>
        <w:wordWrap/>
        <w:overflowPunct/>
        <w:topLinePunct w:val="0"/>
        <w:autoSpaceDE/>
        <w:autoSpaceDN/>
        <w:bidi w:val="0"/>
        <w:adjustRightInd/>
        <w:snapToGrid/>
        <w:spacing w:beforeAutospacing="0" w:after="0" w:afterAutospacing="0" w:line="570" w:lineRule="exact"/>
        <w:ind w:right="330" w:rightChars="157"/>
        <w:jc w:val="center"/>
        <w:textAlignment w:val="auto"/>
        <w:rPr>
          <w:rFonts w:hint="eastAsia" w:ascii="方正小标宋简体" w:eastAsia="方正小标宋简体" w:cs="方正小标宋简体"/>
          <w:sz w:val="44"/>
          <w:szCs w:val="44"/>
          <w:lang w:val="en-US" w:eastAsia="zh-CN" w:bidi="ar-SA"/>
        </w:rPr>
      </w:pPr>
      <w:r>
        <w:rPr>
          <w:rFonts w:hint="eastAsia" w:ascii="仿宋_GB2312" w:eastAsia="仿宋_GB2312" w:cs="仿宋_GB2312"/>
          <w:snapToGrid w:val="0"/>
          <w:color w:val="auto"/>
          <w:sz w:val="32"/>
          <w:szCs w:val="32"/>
          <w:highlight w:val="none"/>
          <w:lang w:val="en-US" w:eastAsia="zh-CN" w:bidi="ar-SA"/>
        </w:rPr>
        <w:br w:type="page"/>
      </w:r>
      <w:r>
        <w:rPr>
          <w:rFonts w:hint="eastAsia" w:ascii="方正小标宋简体" w:eastAsia="方正小标宋简体" w:cs="方正小标宋简体"/>
          <w:sz w:val="44"/>
          <w:szCs w:val="44"/>
          <w:lang w:val="en-US" w:eastAsia="zh-CN" w:bidi="ar-SA"/>
        </w:rPr>
        <w:t>比选申请单位须知</w:t>
      </w:r>
    </w:p>
    <w:p w14:paraId="72AAE81E">
      <w:pPr>
        <w:pStyle w:val="2"/>
        <w:keepNext w:val="0"/>
        <w:keepLines w:val="0"/>
        <w:pageBreakBefore w:val="0"/>
        <w:widowControl w:val="0"/>
        <w:suppressAutoHyphens/>
        <w:kinsoku w:val="0"/>
        <w:wordWrap/>
        <w:overflowPunct w:val="0"/>
        <w:topLinePunct w:val="0"/>
        <w:autoSpaceDE w:val="0"/>
        <w:autoSpaceDN w:val="0"/>
        <w:bidi w:val="0"/>
        <w:adjustRightInd w:val="0"/>
        <w:snapToGrid w:val="0"/>
        <w:spacing w:before="0" w:beforeAutospacing="0" w:after="0" w:afterAutospacing="0" w:line="570" w:lineRule="exact"/>
        <w:ind w:left="0" w:firstLine="0"/>
        <w:jc w:val="both"/>
        <w:textAlignment w:val="auto"/>
        <w:rPr>
          <w:rFonts w:hint="eastAsia" w:ascii="黑体" w:eastAsia="黑体" w:cs="黑体"/>
          <w:b w:val="0"/>
          <w:bCs w:val="0"/>
          <w:sz w:val="32"/>
          <w:szCs w:val="32"/>
          <w:lang w:val="en-US" w:eastAsia="zh-CN" w:bidi="ar-SA"/>
        </w:rPr>
      </w:pPr>
    </w:p>
    <w:p w14:paraId="1B314FFA">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比选申请单位应当按照《比选评审办法》要求的比选申请文件格式和内容编制比选申请文件，并对其提交的比选申请文件的真实性、有效性、合法性承担法律责任。</w:t>
      </w:r>
    </w:p>
    <w:p w14:paraId="584BD70F">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1.比选申请单位的比选申请文件必须使用中文编制。比选申请文件中可能涉及到的外文资料必须附有相应的中文译本，外文资料与中文译本不一致之处，以中文译本为准。</w:t>
      </w:r>
    </w:p>
    <w:p w14:paraId="7AAD9808">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2.比选申请单位所提交的比选申请文件应包括</w:t>
      </w:r>
      <w:r>
        <w:rPr>
          <w:rFonts w:hint="eastAsia" w:ascii="仿宋_GB2312" w:eastAsia="仿宋_GB2312" w:cs="仿宋_GB2312"/>
          <w:color w:val="auto"/>
          <w:sz w:val="32"/>
          <w:szCs w:val="32"/>
          <w:highlight w:val="none"/>
          <w:lang w:val="en-US" w:eastAsia="zh-CN" w:bidi="ar-SA"/>
        </w:rPr>
        <w:t>第四章中</w:t>
      </w:r>
      <w:r>
        <w:rPr>
          <w:rFonts w:hint="eastAsia" w:ascii="仿宋_GB2312" w:eastAsia="仿宋_GB2312" w:cs="仿宋_GB2312"/>
          <w:color w:val="auto"/>
          <w:sz w:val="32"/>
          <w:szCs w:val="32"/>
          <w:lang w:val="en-US" w:eastAsia="zh-CN" w:bidi="ar-SA"/>
        </w:rPr>
        <w:t>的各项内容，并且还要按照比选申请文件的要求提供相应的证明文件。比选申请文件中的各项证明文件，应按照比选申请文件的要求，按先后顺序归类。比选申请文件要求的证明文件比选申请单位必须提供；没有要求的证明文件，比选申请单位认为需要提供的，也可以提供。</w:t>
      </w:r>
    </w:p>
    <w:p w14:paraId="523F58CF">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lang w:val="en-US" w:eastAsia="zh-CN" w:bidi="ar-SA"/>
        </w:rPr>
      </w:pPr>
      <w:r>
        <w:rPr>
          <w:rFonts w:hint="eastAsia" w:ascii="仿宋_GB2312" w:eastAsia="仿宋_GB2312" w:cs="仿宋_GB2312"/>
          <w:color w:val="auto"/>
          <w:sz w:val="32"/>
          <w:szCs w:val="32"/>
          <w:lang w:val="en-US" w:eastAsia="zh-CN" w:bidi="ar-SA"/>
        </w:rPr>
        <w:t>3.比选申请文件封面必须有比选申请单位鲜章，且必须由比选申请单位法定代表人（负责人）或比选申请单位授权委托人签字或盖章。比选申请文件中要求签字或盖章的必须签字或盖章，否则视为无效申请。</w:t>
      </w:r>
    </w:p>
    <w:p w14:paraId="19A02F31">
      <w:pPr>
        <w:keepNext w:val="0"/>
        <w:keepLines w:val="0"/>
        <w:pageBreakBefore w:val="0"/>
        <w:widowControl w:val="0"/>
        <w:suppressAutoHyphens/>
        <w:kinsoku/>
        <w:wordWrap/>
        <w:overflowPunct w:val="0"/>
        <w:topLinePunct/>
        <w:autoSpaceDE w:val="0"/>
        <w:autoSpaceDN w:val="0"/>
        <w:bidi w:val="0"/>
        <w:adjustRightInd/>
        <w:snapToGrid/>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4.比选申请单位要分别制作比选申请文件</w:t>
      </w:r>
      <w:r>
        <w:rPr>
          <w:rFonts w:hint="eastAsia" w:ascii="仿宋_GB2312" w:eastAsia="仿宋_GB2312" w:cs="仿宋_GB2312"/>
          <w:sz w:val="32"/>
          <w:szCs w:val="32"/>
          <w:highlight w:val="none"/>
          <w:lang w:eastAsia="zh-CN" w:bidi="ar-SA"/>
        </w:rPr>
        <w:t>正本一份、副本二份。</w:t>
      </w:r>
      <w:r>
        <w:rPr>
          <w:rFonts w:hint="eastAsia" w:ascii="仿宋_GB2312" w:eastAsia="仿宋_GB2312" w:cs="仿宋_GB2312"/>
          <w:color w:val="auto"/>
          <w:sz w:val="32"/>
          <w:szCs w:val="32"/>
          <w:lang w:val="en-US" w:eastAsia="zh-CN" w:bidi="ar-SA"/>
        </w:rPr>
        <w:t>比选申请文件副本应是正本的复制件。正副本内容应完全一致，当正本与副本有不一致时，以正本为准。比选申请文件的正本与副本应分别装订成册，不得采用活页夹，否则视为无效申请。</w:t>
      </w:r>
    </w:p>
    <w:p w14:paraId="1E425A2F">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5</w:t>
      </w:r>
      <w:r>
        <w:rPr>
          <w:rFonts w:hint="eastAsia" w:ascii="仿宋_GB2312" w:eastAsia="仿宋_GB2312" w:cs="仿宋_GB2312"/>
          <w:color w:val="auto"/>
          <w:sz w:val="32"/>
          <w:szCs w:val="32"/>
          <w:lang w:val="en" w:eastAsia="zh-CN" w:bidi="ar-SA"/>
        </w:rPr>
        <w:t>.</w:t>
      </w:r>
      <w:r>
        <w:rPr>
          <w:rFonts w:hint="eastAsia" w:ascii="仿宋_GB2312" w:eastAsia="仿宋_GB2312" w:cs="仿宋_GB2312"/>
          <w:color w:val="auto"/>
          <w:sz w:val="32"/>
          <w:szCs w:val="32"/>
          <w:highlight w:val="none"/>
          <w:lang w:val="en-US" w:eastAsia="zh-CN" w:bidi="ar-SA"/>
        </w:rPr>
        <w:t>比选申请文件（证明文件除外）除签字外，</w:t>
      </w:r>
      <w:r>
        <w:rPr>
          <w:rFonts w:hint="eastAsia" w:ascii="仿宋_GB2312" w:eastAsia="仿宋_GB2312" w:cs="仿宋_GB2312"/>
          <w:color w:val="auto"/>
          <w:sz w:val="32"/>
          <w:szCs w:val="32"/>
          <w:lang w:val="en-US" w:eastAsia="zh-CN" w:bidi="ar-SA"/>
        </w:rPr>
        <w:t>应全部用不褪色的墨水（粉）书写或打印，比选申请文件应尽量避免涂改、行间插字或删除。如果出现上述情况，不论何种原因造成，均应由比选申请文件签字人在改动处签字并加盖单位公章。否则，将被认为存有重大偏差，该比选申请文件将按作废处理。</w:t>
      </w:r>
    </w:p>
    <w:p w14:paraId="13C9A41F">
      <w:pPr>
        <w:keepNext w:val="0"/>
        <w:keepLines w:val="0"/>
        <w:pageBreakBefore w:val="0"/>
        <w:widowControl w:val="0"/>
        <w:suppressAutoHyphens/>
        <w:kinsoku w:val="0"/>
        <w:wordWrap/>
        <w:overflowPunct w:val="0"/>
        <w:topLinePunct w:val="0"/>
        <w:autoSpaceDE w:val="0"/>
        <w:autoSpaceDN w:val="0"/>
        <w:bidi w:val="0"/>
        <w:spacing w:beforeAutospacing="0" w:afterAutospacing="0" w:line="570" w:lineRule="exact"/>
        <w:ind w:firstLine="640" w:firstLineChars="200"/>
        <w:textAlignment w:val="auto"/>
        <w:rPr>
          <w:rFonts w:hint="eastAsia" w:ascii="仿宋_GB2312" w:eastAsia="仿宋_GB2312" w:cs="仿宋_GB2312"/>
          <w:color w:val="auto"/>
          <w:sz w:val="32"/>
          <w:szCs w:val="32"/>
          <w:lang w:val="en-US" w:eastAsia="zh-CN" w:bidi="ar-SA"/>
        </w:rPr>
      </w:pPr>
      <w:r>
        <w:rPr>
          <w:rFonts w:hint="eastAsia" w:ascii="仿宋_GB2312" w:eastAsia="仿宋_GB2312" w:cs="仿宋_GB2312"/>
          <w:color w:val="auto"/>
          <w:sz w:val="32"/>
          <w:szCs w:val="32"/>
          <w:lang w:val="en-US" w:eastAsia="zh-CN" w:bidi="ar-SA"/>
        </w:rPr>
        <w:t>6.比选申请文件应加盖公章密封提交，封套注明“申请人名称、联系人及联系方式、地址”。</w:t>
      </w:r>
    </w:p>
    <w:p w14:paraId="59E78750">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570" w:lineRule="exact"/>
        <w:ind w:left="0"/>
        <w:jc w:val="both"/>
        <w:textAlignment w:val="auto"/>
        <w:rPr>
          <w:rFonts w:hint="eastAsia" w:ascii="仿宋_GB2312" w:eastAsia="仿宋_GB2312" w:cs="仿宋_GB2312"/>
          <w:sz w:val="44"/>
          <w:szCs w:val="44"/>
          <w:lang w:val="en-US" w:eastAsia="zh-CN" w:bidi="ar-SA"/>
        </w:rPr>
      </w:pPr>
    </w:p>
    <w:p w14:paraId="020649B2">
      <w:pPr>
        <w:spacing w:line="570" w:lineRule="exact"/>
        <w:jc w:val="center"/>
        <w:rPr>
          <w:rFonts w:hint="eastAsia" w:ascii="方正小标宋简体" w:eastAsia="方正小标宋简体" w:cs="方正小标宋简体"/>
          <w:sz w:val="44"/>
          <w:szCs w:val="44"/>
          <w:lang w:val="en" w:eastAsia="en" w:bidi="ar-SA"/>
        </w:rPr>
      </w:pPr>
      <w:r>
        <w:rPr>
          <w:rFonts w:hint="eastAsia" w:ascii="仿宋_GB2312" w:eastAsia="仿宋_GB2312" w:cs="仿宋_GB2312"/>
          <w:sz w:val="44"/>
          <w:szCs w:val="44"/>
          <w:lang w:val="en-US" w:eastAsia="zh-CN" w:bidi="ar-SA"/>
        </w:rPr>
        <w:br w:type="page"/>
      </w:r>
      <w:r>
        <w:rPr>
          <w:rFonts w:hint="eastAsia" w:ascii="方正小标宋简体" w:eastAsia="方正小标宋简体" w:cs="方正小标宋简体"/>
          <w:sz w:val="44"/>
          <w:szCs w:val="44"/>
          <w:lang w:bidi="ar-SA"/>
        </w:rPr>
        <w:t>比选评审办法</w:t>
      </w:r>
    </w:p>
    <w:p w14:paraId="07DB3337">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firstLine="640" w:firstLineChars="200"/>
        <w:jc w:val="left"/>
        <w:textAlignment w:val="auto"/>
        <w:rPr>
          <w:rFonts w:hint="eastAsia" w:ascii="仿宋_GB2312" w:eastAsia="仿宋_GB2312" w:cs="仿宋_GB2312"/>
          <w:sz w:val="32"/>
          <w:szCs w:val="32"/>
          <w:lang w:val="en" w:eastAsia="en" w:bidi="ar-SA"/>
        </w:rPr>
      </w:pPr>
      <w:r>
        <w:rPr>
          <w:rFonts w:hint="eastAsia" w:ascii="仿宋_GB2312" w:eastAsia="仿宋_GB2312" w:cs="仿宋_GB2312"/>
          <w:sz w:val="32"/>
          <w:szCs w:val="32"/>
          <w:lang w:bidi="ar-SA"/>
        </w:rPr>
        <w:t>为确保</w:t>
      </w:r>
      <w:r>
        <w:rPr>
          <w:rFonts w:hint="eastAsia" w:ascii="仿宋_GB2312" w:eastAsia="仿宋_GB2312" w:cs="仿宋_GB2312"/>
          <w:sz w:val="32"/>
          <w:szCs w:val="32"/>
          <w:lang w:val="en" w:eastAsia="en" w:bidi="ar-SA"/>
        </w:rPr>
        <w:t>比选工作</w:t>
      </w:r>
      <w:r>
        <w:rPr>
          <w:rFonts w:hint="eastAsia" w:ascii="仿宋_GB2312" w:eastAsia="仿宋_GB2312" w:cs="仿宋_GB2312"/>
          <w:sz w:val="32"/>
          <w:szCs w:val="32"/>
          <w:lang w:bidi="ar-SA"/>
        </w:rPr>
        <w:t>透明公开、客观公正、优中选优，</w:t>
      </w:r>
      <w:r>
        <w:rPr>
          <w:rFonts w:hint="eastAsia" w:ascii="仿宋_GB2312" w:eastAsia="仿宋_GB2312" w:cs="仿宋_GB2312"/>
          <w:sz w:val="32"/>
          <w:szCs w:val="32"/>
          <w:lang w:val="en" w:eastAsia="en" w:bidi="ar-SA"/>
        </w:rPr>
        <w:t>制定此评审办法。</w:t>
      </w:r>
    </w:p>
    <w:p w14:paraId="331FD797">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firstLine="640" w:firstLineChars="200"/>
        <w:jc w:val="left"/>
        <w:textAlignment w:val="auto"/>
        <w:rPr>
          <w:rFonts w:hint="eastAsia" w:ascii="黑体" w:eastAsia="黑体" w:cs="黑体"/>
          <w:sz w:val="32"/>
          <w:szCs w:val="32"/>
          <w:lang w:val="en" w:eastAsia="zh-CN" w:bidi="ar-SA"/>
        </w:rPr>
      </w:pPr>
      <w:r>
        <w:rPr>
          <w:rFonts w:hint="eastAsia" w:ascii="黑体" w:eastAsia="黑体" w:cs="黑体"/>
          <w:sz w:val="32"/>
          <w:szCs w:val="32"/>
          <w:lang w:val="en" w:eastAsia="en" w:bidi="ar-SA"/>
        </w:rPr>
        <w:t>一、评选</w:t>
      </w:r>
      <w:r>
        <w:rPr>
          <w:rFonts w:hint="eastAsia" w:ascii="黑体" w:eastAsia="黑体" w:cs="黑体"/>
          <w:sz w:val="32"/>
          <w:szCs w:val="32"/>
          <w:lang w:val="en" w:eastAsia="zh-CN" w:bidi="ar-SA"/>
        </w:rPr>
        <w:t>专家</w:t>
      </w:r>
    </w:p>
    <w:p w14:paraId="71707326">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firstLine="640"/>
        <w:jc w:val="left"/>
        <w:textAlignment w:val="auto"/>
        <w:rPr>
          <w:rFonts w:hint="eastAsia" w:ascii="仿宋_GB2312" w:eastAsia="仿宋_GB2312" w:cs="仿宋_GB2312"/>
          <w:sz w:val="32"/>
          <w:szCs w:val="32"/>
          <w:lang w:val="en" w:eastAsia="en" w:bidi="ar-SA"/>
        </w:rPr>
      </w:pPr>
      <w:r>
        <w:rPr>
          <w:rFonts w:hint="eastAsia" w:ascii="仿宋_GB2312" w:eastAsia="仿宋_GB2312" w:cs="仿宋_GB2312"/>
          <w:sz w:val="32"/>
          <w:szCs w:val="32"/>
          <w:lang w:val="en-US" w:eastAsia="zh-CN" w:bidi="ar-SA"/>
        </w:rPr>
        <w:t>评审专家组由3人以上单数组成，</w:t>
      </w:r>
      <w:r>
        <w:rPr>
          <w:rFonts w:hint="eastAsia" w:ascii="仿宋_GB2312" w:eastAsia="仿宋_GB2312" w:cs="仿宋_GB2312"/>
          <w:sz w:val="32"/>
          <w:szCs w:val="32"/>
          <w:lang w:val="en" w:eastAsia="en" w:bidi="ar-SA"/>
        </w:rPr>
        <w:t>负责</w:t>
      </w:r>
      <w:r>
        <w:rPr>
          <w:rFonts w:hint="eastAsia" w:ascii="仿宋_GB2312" w:eastAsia="仿宋_GB2312" w:cs="仿宋_GB2312"/>
          <w:sz w:val="32"/>
          <w:szCs w:val="32"/>
          <w:lang w:val="en" w:eastAsia="zh-CN" w:bidi="ar-SA"/>
        </w:rPr>
        <w:t>“</w:t>
      </w:r>
      <w:r>
        <w:rPr>
          <w:rFonts w:hint="eastAsia" w:ascii="仿宋_GB2312" w:eastAsia="仿宋_GB2312" w:cs="仿宋_GB2312"/>
          <w:sz w:val="32"/>
          <w:szCs w:val="32"/>
          <w:lang w:eastAsia="zh-CN" w:bidi="ar-SA"/>
        </w:rPr>
        <w:t>石家庄</w:t>
      </w:r>
      <w:r>
        <w:rPr>
          <w:rFonts w:hint="eastAsia" w:ascii="仿宋_GB2312" w:eastAsia="仿宋_GB2312" w:cs="仿宋_GB2312"/>
          <w:sz w:val="32"/>
          <w:szCs w:val="32"/>
          <w:lang w:bidi="ar-SA"/>
        </w:rPr>
        <w:t>市制造业新型技术改造城市试点</w:t>
      </w:r>
      <w:r>
        <w:rPr>
          <w:rFonts w:hint="eastAsia" w:ascii="仿宋_GB2312" w:eastAsia="仿宋_GB2312" w:cs="仿宋_GB2312"/>
          <w:color w:val="333333"/>
          <w:spacing w:val="0"/>
          <w:sz w:val="31"/>
          <w:szCs w:val="31"/>
          <w:shd w:val="clear" w:color="auto" w:fill="FFFFFF"/>
          <w:lang w:eastAsia="zh-CN" w:bidi="ar-SA"/>
        </w:rPr>
        <w:t>工作</w:t>
      </w:r>
      <w:r>
        <w:rPr>
          <w:rFonts w:hint="eastAsia" w:ascii="仿宋_GB2312" w:eastAsia="仿宋_GB2312" w:cs="仿宋_GB2312"/>
          <w:color w:val="333333"/>
          <w:spacing w:val="0"/>
          <w:sz w:val="31"/>
          <w:szCs w:val="31"/>
          <w:shd w:val="clear" w:color="auto" w:fill="FFFFFF"/>
          <w:lang w:bidi="ar-SA"/>
        </w:rPr>
        <w:t>公共服务支撑项目</w:t>
      </w:r>
      <w:r>
        <w:rPr>
          <w:rFonts w:hint="eastAsia" w:ascii="仿宋_GB2312" w:eastAsia="仿宋_GB2312" w:cs="仿宋_GB2312"/>
          <w:sz w:val="32"/>
          <w:szCs w:val="32"/>
          <w:lang w:val="en" w:eastAsia="zh-CN" w:bidi="ar-SA"/>
        </w:rPr>
        <w:t>”招标</w:t>
      </w:r>
      <w:r>
        <w:rPr>
          <w:rFonts w:hint="eastAsia" w:ascii="仿宋_GB2312" w:eastAsia="仿宋_GB2312" w:cs="仿宋_GB2312"/>
          <w:sz w:val="32"/>
          <w:szCs w:val="32"/>
          <w:lang w:val="en-US" w:eastAsia="zh-CN" w:bidi="ar-SA"/>
        </w:rPr>
        <w:t>代理</w:t>
      </w:r>
      <w:r>
        <w:rPr>
          <w:rFonts w:hint="eastAsia" w:ascii="仿宋_GB2312" w:eastAsia="仿宋_GB2312" w:cs="仿宋_GB2312"/>
          <w:sz w:val="32"/>
          <w:szCs w:val="32"/>
          <w:lang w:val="en" w:eastAsia="zh-CN" w:bidi="ar-SA"/>
        </w:rPr>
        <w:t>机构</w:t>
      </w:r>
      <w:r>
        <w:rPr>
          <w:rFonts w:hint="eastAsia" w:ascii="仿宋_GB2312" w:eastAsia="仿宋_GB2312" w:cs="仿宋_GB2312"/>
          <w:sz w:val="32"/>
          <w:szCs w:val="32"/>
          <w:lang w:val="en" w:eastAsia="en" w:bidi="ar-SA"/>
        </w:rPr>
        <w:t>比选</w:t>
      </w:r>
      <w:r>
        <w:rPr>
          <w:rFonts w:hint="eastAsia" w:ascii="仿宋_GB2312" w:eastAsia="仿宋_GB2312" w:cs="仿宋_GB2312"/>
          <w:sz w:val="32"/>
          <w:szCs w:val="32"/>
          <w:lang w:val="en-US" w:eastAsia="zh-CN" w:bidi="ar-SA"/>
        </w:rPr>
        <w:t>评审</w:t>
      </w:r>
      <w:r>
        <w:rPr>
          <w:rFonts w:hint="eastAsia" w:ascii="仿宋_GB2312" w:eastAsia="仿宋_GB2312" w:cs="仿宋_GB2312"/>
          <w:sz w:val="32"/>
          <w:szCs w:val="32"/>
          <w:lang w:val="en" w:eastAsia="en" w:bidi="ar-SA"/>
        </w:rPr>
        <w:t>工作。</w:t>
      </w:r>
    </w:p>
    <w:p w14:paraId="5BF7FFEB">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firstLine="640" w:firstLineChars="200"/>
        <w:jc w:val="left"/>
        <w:textAlignment w:val="auto"/>
        <w:rPr>
          <w:rFonts w:hint="eastAsia" w:ascii="黑体" w:eastAsia="黑体" w:cs="黑体"/>
          <w:sz w:val="32"/>
          <w:szCs w:val="32"/>
          <w:lang w:val="en" w:eastAsia="en" w:bidi="ar-SA"/>
        </w:rPr>
      </w:pPr>
      <w:r>
        <w:rPr>
          <w:rFonts w:hint="eastAsia" w:ascii="黑体" w:eastAsia="黑体" w:cs="黑体"/>
          <w:sz w:val="32"/>
          <w:szCs w:val="32"/>
          <w:lang w:val="en" w:eastAsia="en" w:bidi="ar-SA"/>
        </w:rPr>
        <w:t>二、比选方式</w:t>
      </w:r>
    </w:p>
    <w:p w14:paraId="1E773672">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left="420" w:leftChars="200" w:firstLine="160" w:firstLineChars="50"/>
        <w:jc w:val="left"/>
        <w:textAlignment w:val="auto"/>
        <w:rPr>
          <w:rFonts w:hint="eastAsia" w:ascii="仿宋_GB2312" w:eastAsia="仿宋_GB2312" w:cs="仿宋_GB2312"/>
          <w:sz w:val="32"/>
          <w:szCs w:val="32"/>
          <w:lang w:val="en" w:eastAsia="en" w:bidi="ar-SA"/>
        </w:rPr>
      </w:pPr>
      <w:r>
        <w:rPr>
          <w:rFonts w:hint="eastAsia" w:ascii="仿宋_GB2312" w:eastAsia="仿宋_GB2312" w:cs="仿宋_GB2312"/>
          <w:sz w:val="32"/>
          <w:szCs w:val="32"/>
          <w:lang w:val="en" w:eastAsia="en" w:bidi="ar-SA"/>
        </w:rPr>
        <w:t>根据参与比选单位递交的比选申请文件进行综合</w:t>
      </w:r>
      <w:r>
        <w:rPr>
          <w:rFonts w:hint="eastAsia" w:ascii="仿宋_GB2312" w:eastAsia="仿宋_GB2312" w:cs="仿宋_GB2312"/>
          <w:sz w:val="32"/>
          <w:szCs w:val="32"/>
          <w:lang w:val="en" w:eastAsia="zh-CN" w:bidi="ar-SA"/>
        </w:rPr>
        <w:t>评审</w:t>
      </w:r>
      <w:r>
        <w:rPr>
          <w:rFonts w:hint="eastAsia" w:ascii="仿宋_GB2312" w:eastAsia="仿宋_GB2312" w:cs="仿宋_GB2312"/>
          <w:sz w:val="32"/>
          <w:szCs w:val="32"/>
          <w:lang w:val="en" w:eastAsia="en" w:bidi="ar-SA"/>
        </w:rPr>
        <w:t>。</w:t>
      </w:r>
    </w:p>
    <w:p w14:paraId="45D9855A">
      <w:pPr>
        <w:kinsoku w:val="0"/>
        <w:overflowPunct w:val="0"/>
        <w:autoSpaceDE w:val="0"/>
        <w:autoSpaceDN w:val="0"/>
        <w:spacing w:line="570" w:lineRule="exact"/>
        <w:ind w:firstLine="640" w:firstLineChars="200"/>
        <w:jc w:val="left"/>
        <w:rPr>
          <w:rFonts w:hint="eastAsia" w:ascii="黑体" w:eastAsia="黑体" w:cs="黑体"/>
          <w:sz w:val="32"/>
          <w:szCs w:val="32"/>
          <w:lang w:val="en" w:eastAsia="en" w:bidi="ar-SA"/>
        </w:rPr>
      </w:pPr>
      <w:r>
        <w:rPr>
          <w:rFonts w:hint="eastAsia" w:ascii="黑体" w:eastAsia="黑体" w:cs="黑体"/>
          <w:sz w:val="32"/>
          <w:szCs w:val="32"/>
          <w:lang w:val="en" w:eastAsia="zh-CN" w:bidi="ar-SA"/>
        </w:rPr>
        <w:t>三、</w:t>
      </w:r>
      <w:r>
        <w:rPr>
          <w:rFonts w:hint="eastAsia" w:ascii="黑体" w:eastAsia="黑体" w:cs="黑体"/>
          <w:sz w:val="32"/>
          <w:szCs w:val="32"/>
          <w:lang w:val="en" w:eastAsia="en" w:bidi="ar-SA"/>
        </w:rPr>
        <w:t>比选内容</w:t>
      </w:r>
    </w:p>
    <w:tbl>
      <w:tblPr>
        <w:tblStyle w:val="9"/>
        <w:tblW w:w="93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680"/>
        <w:gridCol w:w="5604"/>
        <w:gridCol w:w="1212"/>
      </w:tblGrid>
      <w:tr w14:paraId="216D9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top"/>
          </w:tcPr>
          <w:p w14:paraId="6F2ABB16">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b/>
                <w:bCs/>
                <w:sz w:val="24"/>
                <w:szCs w:val="24"/>
                <w:vertAlign w:val="baseline"/>
                <w:lang w:val="en-US" w:eastAsia="zh-CN" w:bidi="ar-SA"/>
              </w:rPr>
            </w:pPr>
            <w:r>
              <w:rPr>
                <w:rFonts w:hint="eastAsia" w:ascii="宋体" w:eastAsia="宋体" w:cs="宋体"/>
                <w:b/>
                <w:bCs/>
                <w:sz w:val="24"/>
                <w:szCs w:val="24"/>
                <w:vertAlign w:val="baseline"/>
                <w:lang w:val="en-US" w:eastAsia="zh-CN" w:bidi="ar-SA"/>
              </w:rPr>
              <w:t>序号</w:t>
            </w:r>
          </w:p>
        </w:tc>
        <w:tc>
          <w:tcPr>
            <w:tcW w:w="1680" w:type="dxa"/>
            <w:noWrap w:val="0"/>
            <w:vAlign w:val="top"/>
          </w:tcPr>
          <w:p w14:paraId="4103579D">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b/>
                <w:bCs/>
                <w:sz w:val="24"/>
                <w:szCs w:val="24"/>
                <w:vertAlign w:val="baseline"/>
                <w:lang w:val="en-US" w:eastAsia="zh-CN" w:bidi="ar-SA"/>
              </w:rPr>
            </w:pPr>
            <w:r>
              <w:rPr>
                <w:rFonts w:hint="eastAsia" w:ascii="宋体" w:eastAsia="宋体" w:cs="宋体"/>
                <w:b/>
                <w:bCs/>
                <w:sz w:val="24"/>
                <w:szCs w:val="24"/>
                <w:vertAlign w:val="baseline"/>
                <w:lang w:val="en-US" w:eastAsia="zh-CN" w:bidi="ar-SA"/>
              </w:rPr>
              <w:t>比选内容</w:t>
            </w:r>
          </w:p>
        </w:tc>
        <w:tc>
          <w:tcPr>
            <w:tcW w:w="5604" w:type="dxa"/>
            <w:noWrap w:val="0"/>
            <w:vAlign w:val="top"/>
          </w:tcPr>
          <w:p w14:paraId="7AF9D62C">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b/>
                <w:bCs/>
                <w:sz w:val="24"/>
                <w:szCs w:val="24"/>
                <w:vertAlign w:val="baseline"/>
                <w:lang w:val="en-US" w:eastAsia="zh-CN" w:bidi="ar-SA"/>
              </w:rPr>
            </w:pPr>
            <w:r>
              <w:rPr>
                <w:rFonts w:hint="eastAsia" w:ascii="宋体" w:eastAsia="宋体" w:cs="宋体"/>
                <w:b/>
                <w:bCs/>
                <w:sz w:val="24"/>
                <w:szCs w:val="24"/>
                <w:vertAlign w:val="baseline"/>
                <w:lang w:val="en-US" w:eastAsia="zh-CN" w:bidi="ar-SA"/>
              </w:rPr>
              <w:t>评比方法</w:t>
            </w:r>
          </w:p>
        </w:tc>
        <w:tc>
          <w:tcPr>
            <w:tcW w:w="1212" w:type="dxa"/>
            <w:noWrap w:val="0"/>
            <w:vAlign w:val="top"/>
          </w:tcPr>
          <w:p w14:paraId="63E70EFB">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b/>
                <w:bCs/>
                <w:sz w:val="24"/>
                <w:szCs w:val="24"/>
                <w:vertAlign w:val="baseline"/>
                <w:lang w:val="en-US" w:eastAsia="zh-CN" w:bidi="ar-SA"/>
              </w:rPr>
            </w:pPr>
            <w:r>
              <w:rPr>
                <w:rFonts w:hint="eastAsia" w:ascii="宋体" w:eastAsia="宋体" w:cs="宋体"/>
                <w:b/>
                <w:bCs/>
                <w:sz w:val="24"/>
                <w:szCs w:val="24"/>
                <w:vertAlign w:val="baseline"/>
                <w:lang w:val="en-US" w:eastAsia="zh-CN" w:bidi="ar-SA"/>
              </w:rPr>
              <w:t>分值</w:t>
            </w:r>
          </w:p>
        </w:tc>
      </w:tr>
      <w:tr w14:paraId="2565D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2F89AA5A">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1</w:t>
            </w:r>
          </w:p>
        </w:tc>
        <w:tc>
          <w:tcPr>
            <w:tcW w:w="1680" w:type="dxa"/>
            <w:noWrap w:val="0"/>
            <w:vAlign w:val="center"/>
          </w:tcPr>
          <w:p w14:paraId="4EC14458">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报价</w:t>
            </w:r>
          </w:p>
        </w:tc>
        <w:tc>
          <w:tcPr>
            <w:tcW w:w="5604" w:type="dxa"/>
            <w:noWrap w:val="0"/>
            <w:vAlign w:val="center"/>
          </w:tcPr>
          <w:p w14:paraId="3C4B12E1">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报价最低者计30分，次低计25分，第三低及其后计20分。</w:t>
            </w:r>
          </w:p>
        </w:tc>
        <w:tc>
          <w:tcPr>
            <w:tcW w:w="1212" w:type="dxa"/>
            <w:noWrap w:val="0"/>
            <w:vAlign w:val="center"/>
          </w:tcPr>
          <w:p w14:paraId="279CCA29">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20-30分</w:t>
            </w:r>
          </w:p>
        </w:tc>
      </w:tr>
      <w:tr w14:paraId="5B1C8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24E986A8">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eastAsia="zh-CN" w:bidi="ar-SA"/>
              </w:rPr>
            </w:pPr>
            <w:r>
              <w:rPr>
                <w:rFonts w:hint="eastAsia" w:ascii="宋体" w:cs="宋体"/>
                <w:sz w:val="24"/>
                <w:szCs w:val="24"/>
                <w:vertAlign w:val="baseline"/>
                <w:lang w:eastAsia="zh-CN" w:bidi="ar-SA"/>
              </w:rPr>
              <w:t>2</w:t>
            </w:r>
          </w:p>
        </w:tc>
        <w:tc>
          <w:tcPr>
            <w:tcW w:w="1680" w:type="dxa"/>
            <w:noWrap w:val="0"/>
            <w:vAlign w:val="center"/>
          </w:tcPr>
          <w:p w14:paraId="66464E00">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eastAsia="zh-CN" w:bidi="ar-SA"/>
              </w:rPr>
            </w:pPr>
            <w:r>
              <w:rPr>
                <w:rFonts w:hint="eastAsia" w:ascii="宋体" w:cs="宋体"/>
                <w:sz w:val="24"/>
                <w:szCs w:val="24"/>
                <w:vertAlign w:val="baseline"/>
                <w:lang w:eastAsia="zh-CN" w:bidi="ar-SA"/>
              </w:rPr>
              <w:t>管理体系</w:t>
            </w:r>
          </w:p>
        </w:tc>
        <w:tc>
          <w:tcPr>
            <w:tcW w:w="5604" w:type="dxa"/>
            <w:noWrap w:val="0"/>
            <w:vAlign w:val="center"/>
          </w:tcPr>
          <w:p w14:paraId="31D12DF1">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highlight w:val="none"/>
                <w:lang w:val="en-US" w:eastAsia="zh-CN" w:bidi="ar-SA"/>
              </w:rPr>
              <w:t xml:space="preserve">企业内控制度健全、合理得15分，按各代理机构承诺内容，不提供不得分。  </w:t>
            </w:r>
          </w:p>
        </w:tc>
        <w:tc>
          <w:tcPr>
            <w:tcW w:w="1212" w:type="dxa"/>
            <w:noWrap w:val="0"/>
            <w:vAlign w:val="center"/>
          </w:tcPr>
          <w:p w14:paraId="527FC81E">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eastAsia="zh-CN" w:bidi="ar-SA"/>
              </w:rPr>
            </w:pPr>
            <w:r>
              <w:rPr>
                <w:rFonts w:hint="eastAsia" w:ascii="宋体" w:cs="宋体"/>
                <w:sz w:val="24"/>
                <w:szCs w:val="24"/>
                <w:vertAlign w:val="baseline"/>
                <w:lang w:eastAsia="zh-CN" w:bidi="ar-SA"/>
              </w:rPr>
              <w:t>0-15分</w:t>
            </w:r>
          </w:p>
        </w:tc>
      </w:tr>
      <w:tr w14:paraId="367ED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5A10823F">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3</w:t>
            </w:r>
          </w:p>
        </w:tc>
        <w:tc>
          <w:tcPr>
            <w:tcW w:w="1680" w:type="dxa"/>
            <w:noWrap w:val="0"/>
            <w:vAlign w:val="center"/>
          </w:tcPr>
          <w:p w14:paraId="590006FA">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项目负责人</w:t>
            </w:r>
          </w:p>
        </w:tc>
        <w:tc>
          <w:tcPr>
            <w:tcW w:w="5604" w:type="dxa"/>
            <w:noWrap w:val="0"/>
            <w:vAlign w:val="center"/>
          </w:tcPr>
          <w:p w14:paraId="79D300F3">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具有中级及以上技术职称、国家注册类执业证书、</w:t>
            </w:r>
            <w:r>
              <w:rPr>
                <w:rFonts w:hint="eastAsia" w:ascii="宋体" w:eastAsia="宋体" w:cs="宋体"/>
                <w:sz w:val="24"/>
                <w:highlight w:val="none"/>
                <w:lang w:val="en-US" w:eastAsia="zh-CN" w:bidi="ar-SA"/>
              </w:rPr>
              <w:t>政府采购培训合格证、</w:t>
            </w:r>
            <w:r>
              <w:rPr>
                <w:rFonts w:hint="eastAsia" w:ascii="宋体" w:eastAsia="宋体" w:cs="宋体"/>
                <w:sz w:val="24"/>
                <w:szCs w:val="24"/>
                <w:vertAlign w:val="baseline"/>
                <w:lang w:val="en-US" w:eastAsia="zh-CN" w:bidi="ar-SA"/>
              </w:rPr>
              <w:t>政府采购评标专家证，每有一项得</w:t>
            </w:r>
            <w:r>
              <w:rPr>
                <w:rFonts w:hint="eastAsia" w:ascii="宋体" w:cs="宋体"/>
                <w:sz w:val="24"/>
                <w:szCs w:val="24"/>
                <w:vertAlign w:val="baseline"/>
                <w:lang w:eastAsia="zh-CN" w:bidi="ar-SA"/>
              </w:rPr>
              <w:t>2.5</w:t>
            </w:r>
            <w:r>
              <w:rPr>
                <w:rFonts w:hint="eastAsia" w:ascii="宋体" w:eastAsia="宋体" w:cs="宋体"/>
                <w:sz w:val="24"/>
                <w:szCs w:val="24"/>
                <w:vertAlign w:val="baseline"/>
                <w:lang w:val="en-US" w:eastAsia="zh-CN" w:bidi="ar-SA"/>
              </w:rPr>
              <w:t>分，满分</w:t>
            </w:r>
            <w:r>
              <w:rPr>
                <w:rFonts w:hint="eastAsia" w:ascii="宋体" w:cs="宋体"/>
                <w:sz w:val="24"/>
                <w:szCs w:val="24"/>
                <w:vertAlign w:val="baseline"/>
                <w:lang w:eastAsia="zh-CN" w:bidi="ar-SA"/>
              </w:rPr>
              <w:t>1</w:t>
            </w:r>
            <w:r>
              <w:rPr>
                <w:rFonts w:hint="eastAsia" w:ascii="宋体" w:eastAsia="宋体" w:cs="宋体"/>
                <w:sz w:val="24"/>
                <w:szCs w:val="24"/>
                <w:vertAlign w:val="baseline"/>
                <w:lang w:val="en-US" w:eastAsia="zh-CN" w:bidi="ar-SA"/>
              </w:rPr>
              <w:t>0分。</w:t>
            </w:r>
          </w:p>
        </w:tc>
        <w:tc>
          <w:tcPr>
            <w:tcW w:w="1212" w:type="dxa"/>
            <w:noWrap w:val="0"/>
            <w:vAlign w:val="center"/>
          </w:tcPr>
          <w:p w14:paraId="005308CF">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0-</w:t>
            </w:r>
            <w:r>
              <w:rPr>
                <w:rFonts w:hint="eastAsia" w:ascii="宋体" w:cs="宋体"/>
                <w:sz w:val="24"/>
                <w:szCs w:val="24"/>
                <w:vertAlign w:val="baseline"/>
                <w:lang w:eastAsia="zh-CN" w:bidi="ar-SA"/>
              </w:rPr>
              <w:t>1</w:t>
            </w:r>
            <w:r>
              <w:rPr>
                <w:rFonts w:hint="eastAsia" w:ascii="宋体" w:eastAsia="宋体" w:cs="宋体"/>
                <w:sz w:val="24"/>
                <w:szCs w:val="24"/>
                <w:vertAlign w:val="baseline"/>
                <w:lang w:val="en-US" w:eastAsia="zh-CN" w:bidi="ar-SA"/>
              </w:rPr>
              <w:t>0分</w:t>
            </w:r>
          </w:p>
        </w:tc>
      </w:tr>
      <w:tr w14:paraId="6E74E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2E202C5A">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4</w:t>
            </w:r>
          </w:p>
        </w:tc>
        <w:tc>
          <w:tcPr>
            <w:tcW w:w="1680" w:type="dxa"/>
            <w:noWrap w:val="0"/>
            <w:vAlign w:val="center"/>
          </w:tcPr>
          <w:p w14:paraId="2FBCCAC0">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项目成员</w:t>
            </w:r>
          </w:p>
        </w:tc>
        <w:tc>
          <w:tcPr>
            <w:tcW w:w="5604" w:type="dxa"/>
            <w:noWrap w:val="0"/>
            <w:vAlign w:val="center"/>
          </w:tcPr>
          <w:p w14:paraId="1FF8A104">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具有</w:t>
            </w:r>
            <w:r>
              <w:rPr>
                <w:rFonts w:hint="eastAsia" w:ascii="宋体" w:eastAsia="宋体" w:cs="宋体"/>
                <w:sz w:val="24"/>
                <w:highlight w:val="none"/>
                <w:lang w:val="en-US" w:eastAsia="zh-CN" w:bidi="ar-SA"/>
              </w:rPr>
              <w:t>政府采购培训合格证</w:t>
            </w:r>
            <w:r>
              <w:rPr>
                <w:rFonts w:hint="eastAsia" w:ascii="宋体" w:eastAsia="宋体" w:cs="宋体"/>
                <w:sz w:val="24"/>
                <w:szCs w:val="24"/>
                <w:vertAlign w:val="baseline"/>
                <w:lang w:val="en-US" w:eastAsia="zh-CN" w:bidi="ar-SA"/>
              </w:rPr>
              <w:t>，每提供一人得</w:t>
            </w:r>
            <w:r>
              <w:rPr>
                <w:rFonts w:hint="eastAsia" w:ascii="宋体" w:cs="宋体"/>
                <w:sz w:val="24"/>
                <w:szCs w:val="24"/>
                <w:vertAlign w:val="baseline"/>
                <w:lang w:eastAsia="zh-CN" w:bidi="ar-SA"/>
              </w:rPr>
              <w:t>3</w:t>
            </w:r>
            <w:r>
              <w:rPr>
                <w:rFonts w:hint="eastAsia" w:ascii="宋体" w:eastAsia="宋体" w:cs="宋体"/>
                <w:sz w:val="24"/>
                <w:szCs w:val="24"/>
                <w:vertAlign w:val="baseline"/>
                <w:lang w:val="en-US" w:eastAsia="zh-CN" w:bidi="ar-SA"/>
              </w:rPr>
              <w:t>分，满分</w:t>
            </w:r>
            <w:r>
              <w:rPr>
                <w:rFonts w:hint="eastAsia" w:ascii="宋体" w:cs="宋体"/>
                <w:sz w:val="24"/>
                <w:szCs w:val="24"/>
                <w:vertAlign w:val="baseline"/>
                <w:lang w:eastAsia="zh-CN" w:bidi="ar-SA"/>
              </w:rPr>
              <w:t>15</w:t>
            </w:r>
            <w:r>
              <w:rPr>
                <w:rFonts w:hint="eastAsia" w:ascii="宋体" w:eastAsia="宋体" w:cs="宋体"/>
                <w:sz w:val="24"/>
                <w:szCs w:val="24"/>
                <w:vertAlign w:val="baseline"/>
                <w:lang w:val="en-US" w:eastAsia="zh-CN" w:bidi="ar-SA"/>
              </w:rPr>
              <w:t>分。</w:t>
            </w:r>
          </w:p>
        </w:tc>
        <w:tc>
          <w:tcPr>
            <w:tcW w:w="1212" w:type="dxa"/>
            <w:noWrap w:val="0"/>
            <w:vAlign w:val="center"/>
          </w:tcPr>
          <w:p w14:paraId="5E8E91E3">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0-</w:t>
            </w:r>
            <w:r>
              <w:rPr>
                <w:rFonts w:hint="eastAsia" w:ascii="宋体" w:cs="宋体"/>
                <w:sz w:val="24"/>
                <w:szCs w:val="24"/>
                <w:vertAlign w:val="baseline"/>
                <w:lang w:eastAsia="zh-CN" w:bidi="ar-SA"/>
              </w:rPr>
              <w:t>15</w:t>
            </w:r>
            <w:r>
              <w:rPr>
                <w:rFonts w:hint="eastAsia" w:ascii="宋体" w:eastAsia="宋体" w:cs="宋体"/>
                <w:sz w:val="24"/>
                <w:szCs w:val="24"/>
                <w:vertAlign w:val="baseline"/>
                <w:lang w:val="en-US" w:eastAsia="zh-CN" w:bidi="ar-SA"/>
              </w:rPr>
              <w:t>分</w:t>
            </w:r>
          </w:p>
        </w:tc>
      </w:tr>
      <w:tr w14:paraId="4E60E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5AAAF2E3">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5</w:t>
            </w:r>
          </w:p>
        </w:tc>
        <w:tc>
          <w:tcPr>
            <w:tcW w:w="1680" w:type="dxa"/>
            <w:noWrap w:val="0"/>
            <w:vAlign w:val="center"/>
          </w:tcPr>
          <w:p w14:paraId="7CA43934">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业绩</w:t>
            </w:r>
          </w:p>
        </w:tc>
        <w:tc>
          <w:tcPr>
            <w:tcW w:w="5604" w:type="dxa"/>
            <w:noWrap w:val="0"/>
            <w:vAlign w:val="center"/>
          </w:tcPr>
          <w:p w14:paraId="2EA4AFFF">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2021年至今代理的政府采购服务类采购代理业绩，每提供一个得2分，满分10分。</w:t>
            </w:r>
          </w:p>
        </w:tc>
        <w:tc>
          <w:tcPr>
            <w:tcW w:w="1212" w:type="dxa"/>
            <w:noWrap w:val="0"/>
            <w:vAlign w:val="center"/>
          </w:tcPr>
          <w:p w14:paraId="49C55597">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0-10分</w:t>
            </w:r>
          </w:p>
        </w:tc>
      </w:tr>
      <w:tr w14:paraId="2119D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noWrap w:val="0"/>
            <w:vAlign w:val="center"/>
          </w:tcPr>
          <w:p w14:paraId="46166544">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6</w:t>
            </w:r>
          </w:p>
        </w:tc>
        <w:tc>
          <w:tcPr>
            <w:tcW w:w="1680" w:type="dxa"/>
            <w:noWrap w:val="0"/>
            <w:vAlign w:val="center"/>
          </w:tcPr>
          <w:p w14:paraId="7DF79A9C">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代理方案</w:t>
            </w:r>
          </w:p>
        </w:tc>
        <w:tc>
          <w:tcPr>
            <w:tcW w:w="5604" w:type="dxa"/>
            <w:noWrap w:val="0"/>
            <w:vAlign w:val="center"/>
          </w:tcPr>
          <w:p w14:paraId="7D92C9BA">
            <w:pPr>
              <w:keepNext w:val="0"/>
              <w:keepLines w:val="0"/>
              <w:pageBreakBefore w:val="0"/>
              <w:widowControl w:val="0"/>
              <w:numPr>
                <w:ilvl w:val="0"/>
                <w:numId w:val="1"/>
              </w:numPr>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方案科学、合理、完整，思路清晰明确，得15.1-</w:t>
            </w:r>
            <w:r>
              <w:rPr>
                <w:rFonts w:hint="eastAsia" w:ascii="宋体" w:cs="宋体"/>
                <w:sz w:val="24"/>
                <w:szCs w:val="24"/>
                <w:vertAlign w:val="baseline"/>
                <w:lang w:eastAsia="zh-CN" w:bidi="ar-SA"/>
              </w:rPr>
              <w:t>20</w:t>
            </w:r>
            <w:r>
              <w:rPr>
                <w:rFonts w:hint="eastAsia" w:ascii="宋体" w:eastAsia="宋体" w:cs="宋体"/>
                <w:sz w:val="24"/>
                <w:szCs w:val="24"/>
                <w:vertAlign w:val="baseline"/>
                <w:lang w:val="en-US" w:eastAsia="zh-CN" w:bidi="ar-SA"/>
              </w:rPr>
              <w:t>分；</w:t>
            </w:r>
          </w:p>
          <w:p w14:paraId="58F4A0C8">
            <w:pPr>
              <w:keepNext w:val="0"/>
              <w:keepLines w:val="0"/>
              <w:pageBreakBefore w:val="0"/>
              <w:widowControl w:val="0"/>
              <w:numPr>
                <w:ilvl w:val="0"/>
                <w:numId w:val="1"/>
              </w:numPr>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方案较科学、合理，得10.1-15分；</w:t>
            </w:r>
          </w:p>
          <w:p w14:paraId="33BA4C7D">
            <w:pPr>
              <w:keepNext w:val="0"/>
              <w:keepLines w:val="0"/>
              <w:pageBreakBefore w:val="0"/>
              <w:widowControl w:val="0"/>
              <w:numPr>
                <w:ilvl w:val="0"/>
                <w:numId w:val="1"/>
              </w:numPr>
              <w:suppressAutoHyphens/>
              <w:kinsoku w:val="0"/>
              <w:wordWrap/>
              <w:overflowPunct w:val="0"/>
              <w:topLinePunct w:val="0"/>
              <w:autoSpaceDE w:val="0"/>
              <w:autoSpaceDN w:val="0"/>
              <w:bidi w:val="0"/>
              <w:adjustRightInd/>
              <w:snapToGrid/>
              <w:spacing w:beforeAutospacing="0" w:afterAutospacing="0" w:line="400" w:lineRule="exact"/>
              <w:jc w:val="left"/>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方案一般，得5-10分。</w:t>
            </w:r>
          </w:p>
        </w:tc>
        <w:tc>
          <w:tcPr>
            <w:tcW w:w="1212" w:type="dxa"/>
            <w:noWrap w:val="0"/>
            <w:vAlign w:val="center"/>
          </w:tcPr>
          <w:p w14:paraId="5F2FC021">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400" w:lineRule="exact"/>
              <w:jc w:val="center"/>
              <w:textAlignment w:val="auto"/>
              <w:rPr>
                <w:rFonts w:hint="eastAsia" w:ascii="宋体" w:eastAsia="宋体" w:cs="宋体"/>
                <w:sz w:val="24"/>
                <w:szCs w:val="24"/>
                <w:vertAlign w:val="baseline"/>
                <w:lang w:val="en-US" w:eastAsia="zh-CN" w:bidi="ar-SA"/>
              </w:rPr>
            </w:pPr>
            <w:r>
              <w:rPr>
                <w:rFonts w:hint="eastAsia" w:ascii="宋体" w:eastAsia="宋体" w:cs="宋体"/>
                <w:sz w:val="24"/>
                <w:szCs w:val="24"/>
                <w:vertAlign w:val="baseline"/>
                <w:lang w:val="en-US" w:eastAsia="zh-CN" w:bidi="ar-SA"/>
              </w:rPr>
              <w:t>5-</w:t>
            </w:r>
            <w:r>
              <w:rPr>
                <w:rFonts w:hint="eastAsia" w:ascii="宋体" w:cs="宋体"/>
                <w:sz w:val="24"/>
                <w:szCs w:val="24"/>
                <w:vertAlign w:val="baseline"/>
                <w:lang w:eastAsia="zh-CN" w:bidi="ar-SA"/>
              </w:rPr>
              <w:t>20</w:t>
            </w:r>
            <w:r>
              <w:rPr>
                <w:rFonts w:hint="eastAsia" w:ascii="宋体" w:eastAsia="宋体" w:cs="宋体"/>
                <w:sz w:val="24"/>
                <w:szCs w:val="24"/>
                <w:vertAlign w:val="baseline"/>
                <w:lang w:val="en-US" w:eastAsia="zh-CN" w:bidi="ar-SA"/>
              </w:rPr>
              <w:t>分</w:t>
            </w:r>
          </w:p>
        </w:tc>
      </w:tr>
    </w:tbl>
    <w:p w14:paraId="49B1AEA2">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570" w:lineRule="exact"/>
        <w:ind w:left="0" w:firstLine="640" w:firstLineChars="200"/>
        <w:jc w:val="left"/>
        <w:textAlignment w:val="auto"/>
        <w:rPr>
          <w:rFonts w:hint="eastAsia" w:ascii="黑体" w:eastAsia="黑体" w:cs="黑体"/>
          <w:sz w:val="32"/>
          <w:szCs w:val="32"/>
          <w:lang w:val="en" w:eastAsia="en" w:bidi="ar-SA"/>
        </w:rPr>
      </w:pPr>
      <w:r>
        <w:rPr>
          <w:rFonts w:hint="eastAsia" w:ascii="黑体" w:eastAsia="黑体" w:cs="黑体"/>
          <w:sz w:val="32"/>
          <w:szCs w:val="32"/>
          <w:lang w:val="en-US" w:eastAsia="zh-CN" w:bidi="ar-SA"/>
        </w:rPr>
        <w:t>四、比选结果</w:t>
      </w:r>
    </w:p>
    <w:p w14:paraId="6D6F71A3">
      <w:pPr>
        <w:keepNext w:val="0"/>
        <w:keepLines w:val="0"/>
        <w:pageBreakBefore w:val="0"/>
        <w:widowControl w:val="0"/>
        <w:suppressAutoHyphens/>
        <w:kinsoku w:val="0"/>
        <w:wordWrap/>
        <w:overflowPunct w:val="0"/>
        <w:topLinePunct w:val="0"/>
        <w:autoSpaceDE w:val="0"/>
        <w:autoSpaceDN w:val="0"/>
        <w:bidi w:val="0"/>
        <w:adjustRightInd/>
        <w:snapToGrid/>
        <w:spacing w:line="570" w:lineRule="exact"/>
        <w:ind w:firstLine="640" w:firstLineChars="200"/>
        <w:textAlignment w:val="auto"/>
        <w:rPr>
          <w:rFonts w:hint="eastAsia" w:ascii="仿宋_GB2312" w:eastAsia="仿宋_GB2312" w:cs="仿宋_GB2312"/>
          <w:lang w:val="en" w:eastAsia="en" w:bidi="ar-SA"/>
        </w:rPr>
      </w:pPr>
      <w:r>
        <w:rPr>
          <w:rFonts w:hint="eastAsia" w:ascii="仿宋_GB2312" w:eastAsia="仿宋_GB2312" w:cs="仿宋_GB2312"/>
          <w:sz w:val="32"/>
          <w:szCs w:val="32"/>
          <w:lang w:val="en" w:eastAsia="en" w:bidi="ar-SA"/>
        </w:rPr>
        <w:t>专家组根据</w:t>
      </w:r>
      <w:r>
        <w:rPr>
          <w:rFonts w:hint="eastAsia" w:ascii="仿宋_GB2312" w:eastAsia="仿宋_GB2312" w:cs="仿宋_GB2312"/>
          <w:sz w:val="32"/>
          <w:szCs w:val="32"/>
          <w:lang w:val="en-US" w:eastAsia="zh-CN" w:bidi="ar-SA"/>
        </w:rPr>
        <w:t>代理</w:t>
      </w:r>
      <w:r>
        <w:rPr>
          <w:rFonts w:hint="eastAsia" w:ascii="仿宋_GB2312" w:eastAsia="仿宋_GB2312" w:cs="仿宋_GB2312"/>
          <w:sz w:val="32"/>
          <w:szCs w:val="32"/>
          <w:lang w:val="en" w:eastAsia="en" w:bidi="ar-SA"/>
        </w:rPr>
        <w:t>机构</w:t>
      </w:r>
      <w:r>
        <w:rPr>
          <w:rFonts w:hint="eastAsia" w:ascii="仿宋_GB2312" w:eastAsia="仿宋_GB2312" w:cs="仿宋_GB2312"/>
          <w:sz w:val="32"/>
          <w:szCs w:val="32"/>
          <w:lang w:val="en" w:eastAsia="zh-CN" w:bidi="ar-SA"/>
        </w:rPr>
        <w:t>提交的</w:t>
      </w:r>
      <w:r>
        <w:rPr>
          <w:rFonts w:hint="eastAsia" w:ascii="仿宋_GB2312" w:eastAsia="仿宋_GB2312" w:cs="仿宋_GB2312"/>
          <w:sz w:val="32"/>
          <w:szCs w:val="32"/>
          <w:lang w:val="en" w:eastAsia="en" w:bidi="ar-SA"/>
        </w:rPr>
        <w:t>申请文件，按照比选内容进行综合</w:t>
      </w:r>
      <w:r>
        <w:rPr>
          <w:rFonts w:hint="eastAsia" w:ascii="仿宋_GB2312" w:eastAsia="仿宋_GB2312" w:cs="仿宋_GB2312"/>
          <w:sz w:val="32"/>
          <w:szCs w:val="32"/>
          <w:lang w:val="en" w:eastAsia="zh-CN" w:bidi="ar-SA"/>
        </w:rPr>
        <w:t>评审</w:t>
      </w:r>
      <w:r>
        <w:rPr>
          <w:rFonts w:hint="eastAsia" w:ascii="仿宋_GB2312" w:eastAsia="仿宋_GB2312" w:cs="仿宋_GB2312"/>
          <w:sz w:val="32"/>
          <w:szCs w:val="32"/>
          <w:lang w:val="en" w:eastAsia="en" w:bidi="ar-SA"/>
        </w:rPr>
        <w:t>，提出专家意见和</w:t>
      </w:r>
      <w:r>
        <w:rPr>
          <w:rFonts w:hint="eastAsia" w:ascii="仿宋_GB2312" w:eastAsia="仿宋_GB2312" w:cs="仿宋_GB2312"/>
          <w:sz w:val="32"/>
          <w:szCs w:val="32"/>
          <w:lang w:val="en-US" w:eastAsia="zh-CN" w:bidi="ar-SA"/>
        </w:rPr>
        <w:t>代理</w:t>
      </w:r>
      <w:r>
        <w:rPr>
          <w:rFonts w:hint="eastAsia" w:ascii="仿宋_GB2312" w:eastAsia="仿宋_GB2312" w:cs="仿宋_GB2312"/>
          <w:sz w:val="32"/>
          <w:szCs w:val="32"/>
          <w:lang w:val="en" w:eastAsia="en" w:bidi="ar-SA"/>
        </w:rPr>
        <w:t>机构排名，排名第一位的</w:t>
      </w:r>
      <w:r>
        <w:rPr>
          <w:rFonts w:hint="eastAsia" w:ascii="仿宋_GB2312" w:eastAsia="仿宋_GB2312" w:cs="仿宋_GB2312"/>
          <w:sz w:val="32"/>
          <w:szCs w:val="32"/>
          <w:lang w:val="en" w:eastAsia="zh-CN" w:bidi="ar-SA"/>
        </w:rPr>
        <w:t>确定</w:t>
      </w:r>
      <w:r>
        <w:rPr>
          <w:rFonts w:hint="eastAsia" w:ascii="仿宋_GB2312" w:eastAsia="仿宋_GB2312" w:cs="仿宋_GB2312"/>
          <w:sz w:val="32"/>
          <w:szCs w:val="32"/>
          <w:lang w:val="en" w:eastAsia="en" w:bidi="ar-SA"/>
        </w:rPr>
        <w:t>为项目中选单位。</w:t>
      </w:r>
      <w:r>
        <w:rPr>
          <w:rFonts w:hint="eastAsia" w:ascii="仿宋_GB2312" w:eastAsia="仿宋_GB2312" w:cs="仿宋_GB2312"/>
          <w:sz w:val="32"/>
          <w:szCs w:val="32"/>
          <w:lang w:bidi="ar-SA"/>
        </w:rPr>
        <w:t>市工信局与</w:t>
      </w:r>
      <w:r>
        <w:rPr>
          <w:rFonts w:hint="eastAsia" w:ascii="仿宋_GB2312" w:eastAsia="仿宋_GB2312" w:cs="仿宋_GB2312"/>
          <w:sz w:val="32"/>
          <w:szCs w:val="32"/>
          <w:lang w:val="en" w:eastAsia="en" w:bidi="ar-SA"/>
        </w:rPr>
        <w:t>确定的</w:t>
      </w:r>
      <w:r>
        <w:rPr>
          <w:rFonts w:hint="eastAsia" w:ascii="仿宋_GB2312" w:eastAsia="仿宋_GB2312" w:cs="仿宋_GB2312"/>
          <w:sz w:val="32"/>
          <w:szCs w:val="32"/>
          <w:lang w:bidi="ar-SA"/>
        </w:rPr>
        <w:t>项目服务</w:t>
      </w:r>
      <w:r>
        <w:rPr>
          <w:rFonts w:hint="eastAsia" w:ascii="仿宋_GB2312" w:eastAsia="仿宋_GB2312" w:cs="仿宋_GB2312"/>
          <w:sz w:val="32"/>
          <w:szCs w:val="32"/>
          <w:lang w:val="en" w:eastAsia="en" w:bidi="ar-SA"/>
        </w:rPr>
        <w:t>机构</w:t>
      </w:r>
      <w:r>
        <w:rPr>
          <w:rFonts w:hint="eastAsia" w:ascii="仿宋_GB2312" w:eastAsia="仿宋_GB2312" w:cs="仿宋_GB2312"/>
          <w:sz w:val="32"/>
          <w:szCs w:val="32"/>
          <w:lang w:bidi="ar-SA"/>
        </w:rPr>
        <w:t>签订</w:t>
      </w:r>
      <w:r>
        <w:rPr>
          <w:rFonts w:hint="eastAsia" w:ascii="仿宋_GB2312" w:eastAsia="仿宋_GB2312" w:cs="仿宋_GB2312"/>
          <w:sz w:val="32"/>
          <w:szCs w:val="32"/>
          <w:lang w:eastAsia="zh-CN" w:bidi="ar-SA"/>
        </w:rPr>
        <w:t>《石家庄</w:t>
      </w:r>
      <w:r>
        <w:rPr>
          <w:rFonts w:hint="eastAsia" w:ascii="仿宋_GB2312" w:eastAsia="仿宋_GB2312" w:cs="仿宋_GB2312"/>
          <w:sz w:val="32"/>
          <w:szCs w:val="32"/>
          <w:lang w:bidi="ar-SA"/>
        </w:rPr>
        <w:t>市制造业新型技术改造城市试点</w:t>
      </w:r>
      <w:r>
        <w:rPr>
          <w:rFonts w:hint="eastAsia" w:ascii="仿宋_GB2312" w:eastAsia="仿宋_GB2312" w:cs="仿宋_GB2312"/>
          <w:color w:val="333333"/>
          <w:spacing w:val="0"/>
          <w:sz w:val="31"/>
          <w:szCs w:val="31"/>
          <w:shd w:val="clear" w:color="auto" w:fill="FFFFFF"/>
          <w:lang w:eastAsia="zh-CN" w:bidi="ar-SA"/>
        </w:rPr>
        <w:t>工作</w:t>
      </w:r>
      <w:r>
        <w:rPr>
          <w:rFonts w:hint="eastAsia" w:ascii="仿宋_GB2312" w:eastAsia="仿宋_GB2312" w:cs="仿宋_GB2312"/>
          <w:color w:val="333333"/>
          <w:spacing w:val="0"/>
          <w:sz w:val="31"/>
          <w:szCs w:val="31"/>
          <w:shd w:val="clear" w:color="auto" w:fill="FFFFFF"/>
          <w:lang w:bidi="ar-SA"/>
        </w:rPr>
        <w:t>公共服务支撑项目</w:t>
      </w:r>
      <w:r>
        <w:rPr>
          <w:rFonts w:hint="eastAsia" w:ascii="仿宋_GB2312" w:eastAsia="仿宋_GB2312" w:cs="仿宋_GB2312"/>
          <w:sz w:val="32"/>
          <w:szCs w:val="32"/>
          <w:lang w:eastAsia="zh-CN" w:bidi="ar-SA"/>
        </w:rPr>
        <w:t>委托</w:t>
      </w:r>
      <w:r>
        <w:rPr>
          <w:rFonts w:hint="eastAsia" w:ascii="仿宋_GB2312" w:eastAsia="仿宋_GB2312" w:cs="仿宋_GB2312"/>
          <w:sz w:val="32"/>
          <w:szCs w:val="32"/>
          <w:lang w:bidi="ar-SA"/>
        </w:rPr>
        <w:t>招标代理服务</w:t>
      </w:r>
      <w:r>
        <w:rPr>
          <w:rFonts w:hint="eastAsia" w:ascii="仿宋_GB2312" w:eastAsia="仿宋_GB2312" w:cs="仿宋_GB2312"/>
          <w:sz w:val="32"/>
          <w:szCs w:val="32"/>
          <w:lang w:eastAsia="zh-CN" w:bidi="ar-SA"/>
        </w:rPr>
        <w:t>协议》。</w:t>
      </w:r>
    </w:p>
    <w:p w14:paraId="0248B360">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570" w:lineRule="exact"/>
        <w:jc w:val="center"/>
        <w:textAlignment w:val="auto"/>
        <w:rPr>
          <w:rFonts w:hint="eastAsia" w:ascii="方正小标宋简体" w:eastAsia="方正小标宋简体" w:cs="方正小标宋简体"/>
          <w:sz w:val="44"/>
          <w:szCs w:val="44"/>
          <w:lang w:val="en-US" w:eastAsia="zh-CN" w:bidi="ar-SA"/>
        </w:rPr>
      </w:pPr>
      <w:r>
        <w:rPr>
          <w:rFonts w:hint="eastAsia" w:ascii="仿宋" w:eastAsia="仿宋" w:cs="仿宋"/>
          <w:sz w:val="32"/>
          <w:szCs w:val="32"/>
          <w:lang w:val="en-US" w:eastAsia="zh-CN" w:bidi="ar-SA"/>
        </w:rPr>
        <w:br w:type="page"/>
      </w:r>
      <w:r>
        <w:rPr>
          <w:rFonts w:hint="eastAsia" w:ascii="方正小标宋简体" w:eastAsia="方正小标宋简体" w:cs="方正小标宋简体"/>
          <w:sz w:val="44"/>
          <w:szCs w:val="44"/>
          <w:lang w:val="en-US" w:eastAsia="zh-CN" w:bidi="ar-SA"/>
        </w:rPr>
        <w:t>比选申请文件格式</w:t>
      </w:r>
    </w:p>
    <w:p w14:paraId="5F3ACF87">
      <w:pPr>
        <w:keepNext w:val="0"/>
        <w:keepLines w:val="0"/>
        <w:pageBreakBefore w:val="0"/>
        <w:widowControl/>
        <w:suppressAutoHyphens/>
        <w:kinsoku/>
        <w:wordWrap/>
        <w:overflowPunct/>
        <w:topLinePunct w:val="0"/>
        <w:autoSpaceDE/>
        <w:autoSpaceDN/>
        <w:bidi w:val="0"/>
        <w:adjustRightInd/>
        <w:snapToGrid/>
        <w:spacing w:line="570" w:lineRule="exact"/>
        <w:ind w:firstLine="640" w:firstLineChars="200"/>
        <w:textAlignment w:val="auto"/>
        <w:outlineLvl w:val="1"/>
        <w:rPr>
          <w:rFonts w:hint="eastAsia" w:ascii="仿宋" w:eastAsia="仿宋" w:cs="仿宋"/>
          <w:sz w:val="32"/>
          <w:szCs w:val="32"/>
          <w:lang w:val="en-US" w:eastAsia="zh-CN" w:bidi="ar-SA"/>
        </w:rPr>
      </w:pPr>
    </w:p>
    <w:p w14:paraId="087C1C5D">
      <w:pPr>
        <w:keepNext w:val="0"/>
        <w:keepLines w:val="0"/>
        <w:pageBreakBefore w:val="0"/>
        <w:widowControl/>
        <w:suppressAutoHyphens/>
        <w:kinsoku/>
        <w:wordWrap/>
        <w:overflowPunct/>
        <w:topLinePunct w:val="0"/>
        <w:autoSpaceDE/>
        <w:autoSpaceDN/>
        <w:bidi w:val="0"/>
        <w:adjustRightInd/>
        <w:snapToGrid/>
        <w:spacing w:line="570" w:lineRule="exact"/>
        <w:ind w:firstLine="640" w:firstLineChars="200"/>
        <w:textAlignment w:val="auto"/>
        <w:outlineLvl w:val="1"/>
        <w:rPr>
          <w:bCs/>
          <w:sz w:val="32"/>
          <w:szCs w:val="32"/>
        </w:rPr>
      </w:pPr>
      <w:r>
        <w:rPr>
          <w:rFonts w:hint="eastAsia" w:ascii="仿宋_GB2312" w:eastAsia="仿宋_GB2312" w:cs="仿宋_GB2312"/>
          <w:sz w:val="32"/>
          <w:szCs w:val="32"/>
          <w:lang w:val="en-US" w:eastAsia="zh-CN" w:bidi="ar-SA"/>
        </w:rPr>
        <w:t>比选申请单位的比选申请文件应当按照以下内容及格式制作，并对其提交的比选申请文件的真实性、有效性、合法性承担法律责任。</w:t>
      </w:r>
      <w:r>
        <w:rPr>
          <w:rFonts w:hint="eastAsia" w:ascii="仿宋_GB2312" w:eastAsia="仿宋_GB2312" w:cs="仿宋_GB2312"/>
          <w:sz w:val="44"/>
          <w:szCs w:val="44"/>
          <w:lang w:val="en-US" w:eastAsia="zh-CN" w:bidi="ar-SA"/>
        </w:rPr>
        <w:br w:type="page"/>
      </w:r>
      <w:r>
        <w:rPr>
          <w:rFonts w:hint="eastAsia" w:ascii="黑体" w:eastAsia="黑体" w:cs="黑体"/>
          <w:bCs/>
          <w:sz w:val="32"/>
          <w:szCs w:val="32"/>
          <w:lang w:bidi="ar-SA"/>
        </w:rPr>
        <w:t>封面</w:t>
      </w:r>
    </w:p>
    <w:tbl>
      <w:tblPr>
        <w:tblStyle w:val="9"/>
        <w:tblpPr w:leftFromText="180" w:rightFromText="180" w:vertAnchor="text" w:horzAnchor="page" w:tblpX="8501" w:tblpY="-54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tblGrid>
      <w:tr w14:paraId="45EBE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noWrap w:val="0"/>
            <w:vAlign w:val="top"/>
          </w:tcPr>
          <w:p w14:paraId="456715F3">
            <w:pPr>
              <w:pageBreakBefore w:val="0"/>
              <w:widowControl w:val="0"/>
              <w:tabs>
                <w:tab w:val="right" w:leader="dot" w:pos="8820"/>
              </w:tabs>
              <w:suppressAutoHyphens/>
              <w:wordWrap/>
              <w:topLinePunct w:val="0"/>
              <w:bidi w:val="0"/>
              <w:spacing w:beforeAutospacing="0" w:afterAutospacing="0" w:line="570" w:lineRule="exact"/>
              <w:textAlignment w:val="auto"/>
              <w:rPr>
                <w:rFonts w:hint="eastAsia" w:ascii="仿宋" w:eastAsia="仿宋" w:cs="仿宋"/>
                <w:b/>
                <w:bCs/>
                <w:sz w:val="28"/>
                <w:szCs w:val="28"/>
                <w:lang w:bidi="ar-SA"/>
              </w:rPr>
            </w:pPr>
            <w:r>
              <w:rPr>
                <w:rFonts w:hint="eastAsia" w:ascii="黑体" w:eastAsia="黑体" w:cs="黑体"/>
                <w:sz w:val="28"/>
                <w:szCs w:val="28"/>
                <w:lang w:bidi="ar-SA"/>
              </w:rPr>
              <w:t>正本（副本）</w:t>
            </w:r>
          </w:p>
        </w:tc>
      </w:tr>
    </w:tbl>
    <w:p w14:paraId="2031AE6E">
      <w:pPr>
        <w:widowControl/>
        <w:suppressAutoHyphens/>
        <w:spacing w:line="360" w:lineRule="auto"/>
        <w:rPr>
          <w:rFonts w:hint="eastAsia" w:ascii="黑体" w:eastAsia="黑体" w:cs="黑体"/>
          <w:bCs/>
          <w:sz w:val="36"/>
          <w:lang w:eastAsia="zh-CN" w:bidi="ar-SA"/>
        </w:rPr>
      </w:pPr>
    </w:p>
    <w:p w14:paraId="032B065F">
      <w:pPr>
        <w:widowControl/>
        <w:suppressAutoHyphens/>
        <w:spacing w:line="360" w:lineRule="auto"/>
        <w:rPr>
          <w:rFonts w:hint="eastAsia" w:ascii="黑体" w:eastAsia="黑体" w:cs="黑体"/>
          <w:b/>
          <w:bCs/>
          <w:sz w:val="32"/>
          <w:szCs w:val="32"/>
          <w:lang w:bidi="ar-SA"/>
        </w:rPr>
      </w:pPr>
      <w:r>
        <w:rPr>
          <w:rFonts w:hint="eastAsia" w:ascii="黑体" w:eastAsia="黑体" w:cs="黑体"/>
          <w:b/>
          <w:sz w:val="32"/>
          <w:szCs w:val="32"/>
          <w:lang w:bidi="ar-SA"/>
        </w:rPr>
        <w:t xml:space="preserve">        </w:t>
      </w:r>
    </w:p>
    <w:p w14:paraId="7EA01278">
      <w:pPr>
        <w:keepNext w:val="0"/>
        <w:keepLines w:val="0"/>
        <w:pageBreakBefore w:val="0"/>
        <w:widowControl w:val="0"/>
        <w:suppressAutoHyphens/>
        <w:kinsoku w:val="0"/>
        <w:wordWrap/>
        <w:overflowPunct w:val="0"/>
        <w:topLinePunct w:val="0"/>
        <w:autoSpaceDE w:val="0"/>
        <w:autoSpaceDN w:val="0"/>
        <w:bidi w:val="0"/>
        <w:adjustRightInd/>
        <w:snapToGrid/>
        <w:spacing w:beforeAutospacing="0" w:afterAutospacing="0" w:line="570" w:lineRule="exact"/>
        <w:jc w:val="center"/>
        <w:textAlignment w:val="auto"/>
        <w:rPr>
          <w:rFonts w:hint="eastAsia" w:ascii="方正黑体_GBK" w:eastAsia="方正黑体_GBK" w:cs="方正黑体_GBK"/>
          <w:sz w:val="32"/>
          <w:szCs w:val="32"/>
          <w:lang w:eastAsia="zh-CN" w:bidi="ar-SA"/>
        </w:rPr>
      </w:pPr>
    </w:p>
    <w:p w14:paraId="515A4DF5">
      <w:pPr>
        <w:pageBreakBefore w:val="0"/>
        <w:widowControl w:val="0"/>
        <w:suppressAutoHyphens/>
        <w:wordWrap/>
        <w:topLinePunct w:val="0"/>
        <w:bidi w:val="0"/>
        <w:spacing w:beforeAutospacing="0" w:afterAutospacing="0" w:line="570" w:lineRule="exact"/>
        <w:jc w:val="both"/>
        <w:textAlignment w:val="auto"/>
        <w:rPr>
          <w:rFonts w:hint="eastAsia" w:ascii="方正黑体_GBK" w:eastAsia="方正黑体_GBK" w:cs="方正黑体_GBK"/>
          <w:sz w:val="32"/>
          <w:szCs w:val="32"/>
          <w:highlight w:val="yellow"/>
          <w:lang w:val="en-US" w:eastAsia="zh-CN" w:bidi="ar-SA"/>
        </w:rPr>
      </w:pPr>
    </w:p>
    <w:p w14:paraId="755A3AB8">
      <w:pPr>
        <w:pageBreakBefore w:val="0"/>
        <w:widowControl w:val="0"/>
        <w:suppressAutoHyphens/>
        <w:wordWrap/>
        <w:topLinePunct w:val="0"/>
        <w:bidi w:val="0"/>
        <w:spacing w:beforeAutospacing="0" w:afterAutospacing="0" w:line="570" w:lineRule="exact"/>
        <w:textAlignment w:val="auto"/>
        <w:rPr>
          <w:rFonts w:hint="eastAsia" w:ascii="仿宋" w:eastAsia="仿宋" w:cs="仿宋"/>
          <w:sz w:val="28"/>
          <w:lang w:bidi="ar-SA"/>
        </w:rPr>
      </w:pPr>
      <w:r>
        <w:rPr>
          <w:rFonts w:hint="eastAsia" w:ascii="方正小标宋简体" w:eastAsia="方正小标宋简体" w:cs="方正小标宋简体"/>
          <w:sz w:val="44"/>
          <w:szCs w:val="44"/>
          <w:lang w:bidi="ar-SA"/>
        </w:rPr>
        <w:t xml:space="preserve">  </w:t>
      </w:r>
      <w:r>
        <w:rPr>
          <w:rFonts w:hint="eastAsia" w:ascii="方正小标宋简体" w:eastAsia="方正小标宋简体" w:cs="方正小标宋简体"/>
          <w:sz w:val="44"/>
          <w:szCs w:val="44"/>
          <w:lang w:val="en-US" w:eastAsia="zh-CN" w:bidi="ar-SA"/>
        </w:rPr>
        <w:t xml:space="preserve">       </w:t>
      </w:r>
    </w:p>
    <w:p w14:paraId="103C16D0">
      <w:pPr>
        <w:pageBreakBefore w:val="0"/>
        <w:widowControl w:val="0"/>
        <w:suppressAutoHyphens/>
        <w:kinsoku/>
        <w:wordWrap/>
        <w:overflowPunct/>
        <w:topLinePunct w:val="0"/>
        <w:autoSpaceDE/>
        <w:autoSpaceDN/>
        <w:bidi w:val="0"/>
        <w:spacing w:beforeAutospacing="0" w:afterAutospacing="0" w:line="570" w:lineRule="exact"/>
        <w:ind w:left="0" w:right="0"/>
        <w:jc w:val="center"/>
        <w:textAlignment w:val="auto"/>
        <w:rPr>
          <w:rFonts w:hint="eastAsia" w:ascii="方正小标宋简体" w:eastAsia="方正小标宋简体" w:cs="方正小标宋简体"/>
          <w:sz w:val="44"/>
          <w:szCs w:val="44"/>
          <w:lang w:bidi="ar-SA"/>
        </w:rPr>
      </w:pPr>
    </w:p>
    <w:p w14:paraId="7908913C">
      <w:pPr>
        <w:pageBreakBefore w:val="0"/>
        <w:widowControl w:val="0"/>
        <w:suppressAutoHyphens/>
        <w:wordWrap/>
        <w:topLinePunct w:val="0"/>
        <w:bidi w:val="0"/>
        <w:spacing w:beforeAutospacing="0" w:afterAutospacing="0" w:line="570" w:lineRule="exact"/>
        <w:jc w:val="center"/>
        <w:textAlignment w:val="auto"/>
        <w:rPr>
          <w:rFonts w:hint="eastAsia" w:ascii="黑体" w:eastAsia="黑体" w:cs="黑体"/>
          <w:sz w:val="36"/>
          <w:szCs w:val="36"/>
          <w:lang w:val="en-US" w:eastAsia="zh-CN" w:bidi="ar-SA"/>
        </w:rPr>
      </w:pPr>
      <w:r>
        <w:rPr>
          <w:rFonts w:hint="eastAsia" w:ascii="黑体" w:eastAsia="黑体" w:cs="黑体"/>
          <w:sz w:val="36"/>
          <w:szCs w:val="36"/>
          <w:lang w:val="en-US" w:eastAsia="zh-CN" w:bidi="ar-SA"/>
        </w:rPr>
        <w:t>石家庄市制造业新型技术改造城市试点</w:t>
      </w:r>
    </w:p>
    <w:p w14:paraId="2B2A6958">
      <w:pPr>
        <w:pageBreakBefore w:val="0"/>
        <w:widowControl w:val="0"/>
        <w:suppressAutoHyphens/>
        <w:wordWrap/>
        <w:topLinePunct w:val="0"/>
        <w:bidi w:val="0"/>
        <w:spacing w:beforeAutospacing="0" w:afterAutospacing="0" w:line="570" w:lineRule="exact"/>
        <w:jc w:val="center"/>
        <w:textAlignment w:val="auto"/>
        <w:rPr>
          <w:rFonts w:hint="eastAsia" w:ascii="黑体" w:eastAsia="黑体" w:cs="黑体"/>
          <w:sz w:val="36"/>
          <w:szCs w:val="36"/>
          <w:lang w:val="en-US" w:eastAsia="zh-CN" w:bidi="ar-SA"/>
        </w:rPr>
      </w:pPr>
      <w:r>
        <w:rPr>
          <w:rFonts w:hint="eastAsia" w:ascii="黑体" w:eastAsia="黑体" w:cs="黑体"/>
          <w:sz w:val="36"/>
          <w:szCs w:val="36"/>
          <w:lang w:val="en-US" w:eastAsia="zh-CN" w:bidi="ar-SA"/>
        </w:rPr>
        <w:t>工作公共服务支撑项目</w:t>
      </w:r>
    </w:p>
    <w:p w14:paraId="318747A6">
      <w:pPr>
        <w:pageBreakBefore w:val="0"/>
        <w:widowControl w:val="0"/>
        <w:suppressAutoHyphens/>
        <w:wordWrap/>
        <w:topLinePunct w:val="0"/>
        <w:bidi w:val="0"/>
        <w:spacing w:beforeAutospacing="0" w:afterAutospacing="0" w:line="570" w:lineRule="exact"/>
        <w:jc w:val="center"/>
        <w:textAlignment w:val="auto"/>
        <w:rPr>
          <w:rFonts w:hint="eastAsia" w:ascii="仿宋" w:eastAsia="仿宋" w:cs="仿宋"/>
          <w:sz w:val="48"/>
          <w:lang w:bidi="ar-SA"/>
        </w:rPr>
      </w:pPr>
    </w:p>
    <w:p w14:paraId="09A27F38">
      <w:pPr>
        <w:pageBreakBefore w:val="0"/>
        <w:widowControl w:val="0"/>
        <w:suppressAutoHyphens/>
        <w:wordWrap/>
        <w:topLinePunct w:val="0"/>
        <w:bidi w:val="0"/>
        <w:spacing w:beforeAutospacing="0" w:afterAutospacing="0" w:line="570" w:lineRule="exact"/>
        <w:jc w:val="center"/>
        <w:textAlignment w:val="auto"/>
        <w:rPr>
          <w:rFonts w:hint="eastAsia" w:ascii="黑体" w:eastAsia="黑体" w:cs="黑体"/>
          <w:spacing w:val="60"/>
          <w:sz w:val="44"/>
          <w:szCs w:val="44"/>
          <w:lang w:bidi="ar-SA"/>
        </w:rPr>
      </w:pPr>
      <w:r>
        <w:rPr>
          <w:rFonts w:hint="eastAsia" w:ascii="黑体" w:eastAsia="黑体" w:cs="黑体"/>
          <w:spacing w:val="60"/>
          <w:sz w:val="44"/>
          <w:szCs w:val="44"/>
          <w:lang w:eastAsia="zh-CN" w:bidi="ar-SA"/>
        </w:rPr>
        <w:t>比选</w:t>
      </w:r>
      <w:r>
        <w:rPr>
          <w:rFonts w:hint="eastAsia" w:ascii="黑体" w:eastAsia="黑体" w:cs="黑体"/>
          <w:spacing w:val="60"/>
          <w:sz w:val="44"/>
          <w:szCs w:val="44"/>
          <w:lang w:bidi="ar-SA"/>
        </w:rPr>
        <w:t>申请文件</w:t>
      </w:r>
    </w:p>
    <w:p w14:paraId="7E2FFE67">
      <w:pPr>
        <w:pageBreakBefore w:val="0"/>
        <w:widowControl w:val="0"/>
        <w:suppressAutoHyphens/>
        <w:wordWrap/>
        <w:topLinePunct w:val="0"/>
        <w:bidi w:val="0"/>
        <w:spacing w:beforeAutospacing="0" w:afterAutospacing="0" w:line="570" w:lineRule="exact"/>
        <w:textAlignment w:val="auto"/>
        <w:rPr>
          <w:rFonts w:hint="eastAsia" w:ascii="仿宋" w:eastAsia="仿宋" w:cs="仿宋"/>
          <w:sz w:val="32"/>
          <w:lang w:bidi="ar-SA"/>
        </w:rPr>
      </w:pPr>
    </w:p>
    <w:p w14:paraId="68506A34">
      <w:pPr>
        <w:pageBreakBefore w:val="0"/>
        <w:widowControl w:val="0"/>
        <w:suppressAutoHyphens/>
        <w:wordWrap/>
        <w:topLinePunct w:val="0"/>
        <w:bidi w:val="0"/>
        <w:spacing w:beforeAutospacing="0" w:afterAutospacing="0" w:line="570" w:lineRule="exact"/>
        <w:textAlignment w:val="auto"/>
        <w:rPr>
          <w:rFonts w:hint="eastAsia"/>
        </w:rPr>
      </w:pPr>
    </w:p>
    <w:p w14:paraId="7C29486C">
      <w:pPr>
        <w:pageBreakBefore w:val="0"/>
        <w:widowControl w:val="0"/>
        <w:suppressAutoHyphens/>
        <w:wordWrap/>
        <w:topLinePunct w:val="0"/>
        <w:bidi w:val="0"/>
        <w:spacing w:beforeAutospacing="0" w:afterAutospacing="0" w:line="570" w:lineRule="exact"/>
        <w:textAlignment w:val="auto"/>
        <w:rPr>
          <w:rFonts w:hint="eastAsia" w:ascii="仿宋" w:eastAsia="仿宋" w:cs="仿宋"/>
          <w:sz w:val="32"/>
          <w:lang w:bidi="ar-SA"/>
        </w:rPr>
      </w:pPr>
    </w:p>
    <w:p w14:paraId="4446A69A">
      <w:pPr>
        <w:pageBreakBefore w:val="0"/>
        <w:widowControl w:val="0"/>
        <w:suppressAutoHyphens/>
        <w:kinsoku/>
        <w:wordWrap/>
        <w:overflowPunct/>
        <w:topLinePunct w:val="0"/>
        <w:autoSpaceDE/>
        <w:autoSpaceDN/>
        <w:bidi w:val="0"/>
        <w:adjustRightInd/>
        <w:snapToGrid/>
        <w:spacing w:beforeAutospacing="0" w:afterAutospacing="0" w:line="600" w:lineRule="exact"/>
        <w:ind w:firstLine="643" w:firstLineChars="200"/>
        <w:textAlignment w:val="auto"/>
        <w:rPr>
          <w:rFonts w:hint="eastAsia" w:ascii="仿宋_GB2312" w:eastAsia="仿宋_GB2312" w:cs="仿宋_GB2312"/>
          <w:b/>
          <w:sz w:val="32"/>
          <w:szCs w:val="32"/>
          <w:u w:val="single"/>
          <w:lang w:val="en-US" w:eastAsia="zh-CN" w:bidi="ar-SA"/>
        </w:rPr>
      </w:pPr>
      <w:r>
        <w:rPr>
          <w:rFonts w:hint="eastAsia" w:ascii="仿宋_GB2312" w:eastAsia="仿宋_GB2312" w:cs="仿宋_GB2312"/>
          <w:b/>
          <w:sz w:val="32"/>
          <w:szCs w:val="32"/>
          <w:lang w:eastAsia="zh-CN" w:bidi="ar-SA"/>
        </w:rPr>
        <w:t>比选申请</w:t>
      </w:r>
      <w:r>
        <w:rPr>
          <w:rFonts w:hint="eastAsia" w:ascii="仿宋_GB2312" w:eastAsia="仿宋_GB2312" w:cs="仿宋_GB2312"/>
          <w:b/>
          <w:sz w:val="32"/>
          <w:szCs w:val="32"/>
          <w:lang w:bidi="ar-SA"/>
        </w:rPr>
        <w:t>单位：</w:t>
      </w:r>
      <w:r>
        <w:rPr>
          <w:rFonts w:hint="eastAsia" w:ascii="仿宋_GB2312" w:eastAsia="仿宋_GB2312" w:cs="仿宋_GB2312"/>
          <w:b/>
          <w:sz w:val="32"/>
          <w:szCs w:val="32"/>
          <w:u w:val="single"/>
          <w:lang w:bidi="ar-SA"/>
        </w:rPr>
        <w:t xml:space="preserve"> （全称并加盖公章）  </w:t>
      </w:r>
      <w:r>
        <w:rPr>
          <w:rFonts w:hint="eastAsia" w:ascii="仿宋_GB2312" w:eastAsia="仿宋_GB2312" w:cs="仿宋_GB2312"/>
          <w:b/>
          <w:sz w:val="32"/>
          <w:szCs w:val="32"/>
          <w:u w:val="single"/>
          <w:lang w:val="en-US" w:eastAsia="zh-CN" w:bidi="ar-SA"/>
        </w:rPr>
        <w:t xml:space="preserve">     </w:t>
      </w:r>
      <w:r>
        <w:rPr>
          <w:rFonts w:hint="eastAsia" w:ascii="仿宋_GB2312" w:eastAsia="仿宋_GB2312" w:cs="仿宋_GB2312"/>
          <w:b/>
          <w:sz w:val="32"/>
          <w:szCs w:val="32"/>
          <w:u w:val="single"/>
          <w:lang w:bidi="ar-SA"/>
        </w:rPr>
        <w:t xml:space="preserve"> </w:t>
      </w:r>
      <w:r>
        <w:rPr>
          <w:rFonts w:hint="eastAsia" w:ascii="仿宋_GB2312" w:eastAsia="仿宋_GB2312" w:cs="仿宋_GB2312"/>
          <w:b/>
          <w:sz w:val="32"/>
          <w:szCs w:val="32"/>
          <w:u w:val="single"/>
          <w:lang w:val="en-US" w:eastAsia="zh-CN" w:bidi="ar-SA"/>
        </w:rPr>
        <w:t xml:space="preserve">        </w:t>
      </w:r>
    </w:p>
    <w:p w14:paraId="55563CB4">
      <w:pPr>
        <w:pStyle w:val="2"/>
        <w:keepNext/>
        <w:keepLines/>
        <w:pageBreakBefore w:val="0"/>
        <w:widowControl w:val="0"/>
        <w:suppressAutoHyphens/>
        <w:kinsoku/>
        <w:wordWrap/>
        <w:overflowPunct/>
        <w:topLinePunct w:val="0"/>
        <w:autoSpaceDE/>
        <w:autoSpaceDN/>
        <w:bidi w:val="0"/>
        <w:adjustRightInd/>
        <w:snapToGrid/>
        <w:spacing w:before="0" w:after="0" w:line="600" w:lineRule="exact"/>
        <w:ind w:firstLine="643" w:firstLineChars="200"/>
        <w:textAlignment w:val="auto"/>
        <w:rPr>
          <w:rFonts w:hint="eastAsia" w:ascii="仿宋_GB2312" w:eastAsia="仿宋_GB2312" w:cs="仿宋_GB2312"/>
          <w:bCs w:val="0"/>
          <w:snapToGrid w:val="0"/>
          <w:kern w:val="0"/>
          <w:sz w:val="32"/>
          <w:szCs w:val="32"/>
          <w:lang w:val="en-US" w:eastAsia="zh-CN" w:bidi="ar-SA"/>
        </w:rPr>
      </w:pPr>
      <w:r>
        <w:rPr>
          <w:rFonts w:hint="eastAsia" w:ascii="仿宋_GB2312" w:eastAsia="仿宋_GB2312" w:cs="仿宋_GB2312"/>
          <w:bCs w:val="0"/>
          <w:snapToGrid w:val="0"/>
          <w:kern w:val="0"/>
          <w:sz w:val="32"/>
          <w:szCs w:val="32"/>
          <w:lang w:val="en-US" w:eastAsia="zh-CN" w:bidi="ar-SA"/>
        </w:rPr>
        <w:t>法定代表人（负责人）或授权委托人：</w:t>
      </w:r>
      <w:r>
        <w:rPr>
          <w:rFonts w:hint="eastAsia" w:ascii="仿宋_GB2312" w:eastAsia="仿宋_GB2312" w:cs="仿宋_GB2312"/>
          <w:bCs w:val="0"/>
          <w:sz w:val="32"/>
          <w:szCs w:val="32"/>
          <w:u w:val="single"/>
          <w:lang w:bidi="ar-SA"/>
        </w:rPr>
        <w:t xml:space="preserve"> （</w:t>
      </w:r>
      <w:r>
        <w:rPr>
          <w:rFonts w:hint="eastAsia" w:ascii="仿宋_GB2312" w:eastAsia="仿宋_GB2312" w:cs="仿宋_GB2312"/>
          <w:bCs w:val="0"/>
          <w:sz w:val="32"/>
          <w:szCs w:val="32"/>
          <w:u w:val="single"/>
          <w:lang w:eastAsia="zh-CN" w:bidi="ar-SA"/>
        </w:rPr>
        <w:t>签字或盖</w:t>
      </w:r>
      <w:r>
        <w:rPr>
          <w:rFonts w:hint="eastAsia" w:ascii="仿宋_GB2312" w:eastAsia="仿宋_GB2312" w:cs="仿宋_GB2312"/>
          <w:bCs w:val="0"/>
          <w:sz w:val="32"/>
          <w:szCs w:val="32"/>
          <w:u w:val="single"/>
          <w:lang w:bidi="ar-SA"/>
        </w:rPr>
        <w:t>章）</w:t>
      </w:r>
    </w:p>
    <w:p w14:paraId="5B2C7251">
      <w:pPr>
        <w:pageBreakBefore w:val="0"/>
        <w:widowControl w:val="0"/>
        <w:suppressAutoHyphens/>
        <w:kinsoku/>
        <w:wordWrap/>
        <w:overflowPunct/>
        <w:topLinePunct w:val="0"/>
        <w:autoSpaceDE/>
        <w:autoSpaceDN/>
        <w:bidi w:val="0"/>
        <w:adjustRightInd/>
        <w:snapToGrid/>
        <w:spacing w:beforeAutospacing="0" w:afterAutospacing="0" w:line="600" w:lineRule="exact"/>
        <w:ind w:firstLine="643" w:firstLineChars="200"/>
        <w:textAlignment w:val="auto"/>
        <w:rPr>
          <w:rFonts w:hint="eastAsia" w:ascii="仿宋_GB2312" w:eastAsia="仿宋_GB2312" w:cs="仿宋_GB2312"/>
          <w:b/>
          <w:sz w:val="32"/>
          <w:szCs w:val="32"/>
          <w:lang w:val="en-US" w:eastAsia="zh-CN" w:bidi="ar-SA"/>
        </w:rPr>
      </w:pPr>
      <w:r>
        <w:rPr>
          <w:rFonts w:hint="eastAsia" w:ascii="仿宋_GB2312" w:eastAsia="仿宋_GB2312" w:cs="仿宋_GB2312"/>
          <w:b/>
          <w:sz w:val="32"/>
          <w:szCs w:val="32"/>
          <w:lang w:bidi="ar-SA"/>
        </w:rPr>
        <w:t>日</w:t>
      </w:r>
      <w:r>
        <w:rPr>
          <w:rFonts w:hint="eastAsia" w:ascii="仿宋_GB2312" w:eastAsia="仿宋_GB2312" w:cs="仿宋_GB2312"/>
          <w:b/>
          <w:sz w:val="32"/>
          <w:szCs w:val="32"/>
          <w:lang w:val="en-US" w:eastAsia="zh-CN" w:bidi="ar-SA"/>
        </w:rPr>
        <w:t xml:space="preserve">  </w:t>
      </w:r>
      <w:r>
        <w:rPr>
          <w:rFonts w:hint="eastAsia" w:ascii="仿宋_GB2312" w:eastAsia="仿宋_GB2312" w:cs="仿宋_GB2312"/>
          <w:b/>
          <w:sz w:val="32"/>
          <w:szCs w:val="32"/>
          <w:lang w:val="en" w:eastAsia="zh-CN" w:bidi="ar-SA"/>
        </w:rPr>
        <w:t xml:space="preserve">     </w:t>
      </w:r>
      <w:r>
        <w:rPr>
          <w:rFonts w:hint="eastAsia" w:ascii="仿宋_GB2312" w:eastAsia="仿宋_GB2312" w:cs="仿宋_GB2312"/>
          <w:b/>
          <w:sz w:val="32"/>
          <w:szCs w:val="32"/>
          <w:lang w:bidi="ar-SA"/>
        </w:rPr>
        <w:t>期 ：</w:t>
      </w:r>
      <w:r>
        <w:rPr>
          <w:rFonts w:hint="eastAsia" w:ascii="仿宋_GB2312" w:eastAsia="仿宋_GB2312" w:cs="仿宋_GB2312"/>
          <w:b/>
          <w:sz w:val="32"/>
          <w:szCs w:val="32"/>
          <w:u w:val="single"/>
          <w:lang w:bidi="ar-SA"/>
        </w:rPr>
        <w:t xml:space="preserve">                      </w:t>
      </w:r>
      <w:r>
        <w:rPr>
          <w:rFonts w:hint="eastAsia" w:ascii="仿宋_GB2312" w:eastAsia="仿宋_GB2312" w:cs="仿宋_GB2312"/>
          <w:b/>
          <w:sz w:val="32"/>
          <w:szCs w:val="32"/>
          <w:u w:val="single"/>
          <w:lang w:val="en-US" w:eastAsia="zh-CN" w:bidi="ar-SA"/>
        </w:rPr>
        <w:t xml:space="preserve">             </w:t>
      </w:r>
    </w:p>
    <w:p w14:paraId="47029C6B">
      <w:pPr>
        <w:keepNext w:val="0"/>
        <w:keepLines w:val="0"/>
        <w:pageBreakBefore w:val="0"/>
        <w:widowControl w:val="0"/>
        <w:suppressAutoHyphens/>
        <w:kinsoku/>
        <w:wordWrap/>
        <w:overflowPunct/>
        <w:topLinePunct w:val="0"/>
        <w:autoSpaceDE/>
        <w:autoSpaceDN/>
        <w:bidi w:val="0"/>
        <w:adjustRightInd/>
        <w:snapToGrid/>
        <w:spacing w:beforeAutospacing="0" w:afterAutospacing="0" w:line="570" w:lineRule="exact"/>
        <w:jc w:val="center"/>
        <w:textAlignment w:val="auto"/>
        <w:rPr>
          <w:rFonts w:hint="eastAsia" w:ascii="黑体" w:eastAsia="黑体" w:cs="黑体"/>
          <w:sz w:val="32"/>
          <w:szCs w:val="32"/>
          <w:highlight w:val="yellow"/>
          <w:lang w:val="en-US" w:eastAsia="zh-CN" w:bidi="ar-SA"/>
        </w:rPr>
      </w:pPr>
      <w:r>
        <w:rPr>
          <w:rFonts w:hint="eastAsia" w:ascii="黑体" w:eastAsia="黑体" w:cs="黑体"/>
          <w:sz w:val="32"/>
          <w:szCs w:val="32"/>
          <w:lang w:eastAsia="zh-CN" w:bidi="ar-SA"/>
        </w:rPr>
        <w:br w:type="page"/>
      </w:r>
      <w:r>
        <w:rPr>
          <w:rFonts w:hint="eastAsia" w:ascii="宋体" w:eastAsia="宋体" w:cs="宋体"/>
          <w:b/>
          <w:bCs/>
          <w:sz w:val="44"/>
          <w:szCs w:val="44"/>
          <w:lang w:eastAsia="zh-CN" w:bidi="ar-SA"/>
        </w:rPr>
        <w:t>文件目录</w:t>
      </w:r>
    </w:p>
    <w:p w14:paraId="658AEE8D">
      <w:pPr>
        <w:keepNext w:val="0"/>
        <w:keepLines w:val="0"/>
        <w:pageBreakBefore w:val="0"/>
        <w:widowControl w:val="0"/>
        <w:suppressAutoHyphens/>
        <w:kinsoku/>
        <w:wordWrap/>
        <w:overflowPunct/>
        <w:topLinePunct w:val="0"/>
        <w:autoSpaceDE/>
        <w:autoSpaceDN/>
        <w:bidi w:val="0"/>
        <w:adjustRightInd/>
        <w:snapToGrid/>
        <w:spacing w:beforeAutospacing="0" w:afterAutospacing="0" w:line="570" w:lineRule="exact"/>
        <w:jc w:val="both"/>
        <w:textAlignment w:val="auto"/>
        <w:rPr>
          <w:rFonts w:hint="eastAsia" w:ascii="黑体" w:eastAsia="黑体" w:cs="黑体"/>
          <w:snapToGrid w:val="0"/>
          <w:sz w:val="32"/>
          <w:szCs w:val="32"/>
          <w:lang w:val="en-US" w:eastAsia="zh-CN" w:bidi="ar-SA"/>
        </w:rPr>
      </w:pPr>
    </w:p>
    <w:p w14:paraId="007A77B0">
      <w:pPr>
        <w:keepNext w:val="0"/>
        <w:keepLines w:val="0"/>
        <w:pageBreakBefore w:val="0"/>
        <w:widowControl w:val="0"/>
        <w:suppressAutoHyphens/>
        <w:kinsoku/>
        <w:wordWrap/>
        <w:overflowPunct/>
        <w:topLinePunct w:val="0"/>
        <w:autoSpaceDE/>
        <w:autoSpaceDN/>
        <w:bidi w:val="0"/>
        <w:adjustRightInd/>
        <w:snapToGrid/>
        <w:spacing w:beforeAutospacing="0" w:afterAutospacing="0" w:line="570" w:lineRule="exact"/>
        <w:jc w:val="both"/>
        <w:textAlignment w:val="auto"/>
        <w:rPr>
          <w:rFonts w:hint="eastAsia" w:ascii="黑体" w:eastAsia="黑体" w:cs="黑体"/>
          <w:sz w:val="32"/>
          <w:szCs w:val="32"/>
          <w:lang w:val="en-US" w:eastAsia="zh-CN" w:bidi="ar-SA"/>
        </w:rPr>
      </w:pPr>
      <w:r>
        <w:rPr>
          <w:rFonts w:hint="eastAsia" w:ascii="黑体" w:eastAsia="黑体" w:cs="黑体"/>
          <w:snapToGrid w:val="0"/>
          <w:sz w:val="32"/>
          <w:szCs w:val="32"/>
          <w:lang w:val="en-US" w:eastAsia="zh-CN" w:bidi="ar-SA"/>
        </w:rPr>
        <w:t>1.法人或者其他组织的营业执照等证明文件</w:t>
      </w:r>
    </w:p>
    <w:p w14:paraId="52185274">
      <w:pPr>
        <w:pStyle w:val="8"/>
        <w:pageBreakBefore w:val="0"/>
        <w:widowControl w:val="0"/>
        <w:suppressAutoHyphens/>
        <w:kinsoku/>
        <w:wordWrap/>
        <w:overflowPunct/>
        <w:topLinePunct w:val="0"/>
        <w:autoSpaceDE/>
        <w:autoSpaceDN/>
        <w:bidi w:val="0"/>
        <w:adjustRightInd/>
        <w:snapToGrid/>
        <w:spacing w:line="570" w:lineRule="exact"/>
        <w:ind w:left="0" w:leftChars="0" w:firstLine="0" w:firstLineChars="0"/>
        <w:textAlignment w:val="auto"/>
        <w:rPr>
          <w:rFonts w:hint="eastAsia" w:ascii="黑体" w:eastAsia="黑体" w:cs="黑体"/>
          <w:snapToGrid w:val="0"/>
          <w:sz w:val="32"/>
          <w:szCs w:val="32"/>
          <w:lang w:val="en-US" w:eastAsia="zh-CN" w:bidi="ar-SA"/>
        </w:rPr>
      </w:pPr>
      <w:r>
        <w:rPr>
          <w:rFonts w:hint="eastAsia" w:ascii="黑体" w:eastAsia="黑体" w:cs="黑体"/>
          <w:snapToGrid w:val="0"/>
          <w:sz w:val="32"/>
          <w:szCs w:val="32"/>
          <w:lang w:val="en-US" w:eastAsia="zh-CN" w:bidi="ar-SA"/>
        </w:rPr>
        <w:t>2.法定代表人（负责人）证明或法定代表人授权委托书</w:t>
      </w:r>
    </w:p>
    <w:p w14:paraId="07A95A6C">
      <w:pPr>
        <w:pageBreakBefore w:val="0"/>
        <w:widowControl w:val="0"/>
        <w:suppressAutoHyphens/>
        <w:kinsoku/>
        <w:wordWrap/>
        <w:overflowPunct/>
        <w:topLinePunct w:val="0"/>
        <w:autoSpaceDE/>
        <w:autoSpaceDN/>
        <w:bidi w:val="0"/>
        <w:adjustRightInd/>
        <w:snapToGrid/>
        <w:spacing w:line="570" w:lineRule="exact"/>
        <w:textAlignment w:val="auto"/>
        <w:rPr>
          <w:rFonts w:hint="eastAsia" w:ascii="黑体" w:eastAsia="黑体" w:cs="黑体"/>
          <w:snapToGrid w:val="0"/>
          <w:kern w:val="0"/>
          <w:sz w:val="32"/>
          <w:szCs w:val="32"/>
          <w:highlight w:val="none"/>
          <w:lang w:val="en-US" w:eastAsia="zh-CN" w:bidi="ar-SA"/>
        </w:rPr>
      </w:pPr>
      <w:r>
        <w:rPr>
          <w:rFonts w:hint="eastAsia" w:ascii="黑体" w:eastAsia="黑体" w:cs="黑体"/>
          <w:snapToGrid w:val="0"/>
          <w:sz w:val="32"/>
          <w:szCs w:val="32"/>
          <w:lang w:val="en-US" w:eastAsia="zh-CN" w:bidi="ar-SA"/>
        </w:rPr>
        <w:t>3.承诺函</w:t>
      </w:r>
    </w:p>
    <w:p w14:paraId="3FA2167B">
      <w:pPr>
        <w:pageBreakBefore w:val="0"/>
        <w:widowControl w:val="0"/>
        <w:suppressAutoHyphens/>
        <w:kinsoku/>
        <w:wordWrap/>
        <w:overflowPunct/>
        <w:topLinePunct w:val="0"/>
        <w:autoSpaceDE/>
        <w:autoSpaceDN/>
        <w:bidi w:val="0"/>
        <w:adjustRightInd/>
        <w:snapToGrid/>
        <w:spacing w:line="570" w:lineRule="exact"/>
        <w:textAlignment w:val="auto"/>
        <w:rPr>
          <w:rFonts w:hint="eastAsia" w:ascii="黑体" w:eastAsia="黑体" w:cs="黑体"/>
          <w:snapToGrid w:val="0"/>
          <w:kern w:val="0"/>
          <w:sz w:val="32"/>
          <w:szCs w:val="32"/>
          <w:highlight w:val="none"/>
          <w:lang w:val="en-US" w:eastAsia="zh-CN" w:bidi="ar-SA"/>
        </w:rPr>
      </w:pPr>
      <w:r>
        <w:rPr>
          <w:rFonts w:hint="eastAsia" w:ascii="黑体" w:eastAsia="黑体" w:cs="黑体"/>
          <w:snapToGrid w:val="0"/>
          <w:kern w:val="0"/>
          <w:sz w:val="32"/>
          <w:szCs w:val="32"/>
          <w:highlight w:val="none"/>
          <w:lang w:val="en-US" w:eastAsia="zh-CN" w:bidi="ar-SA"/>
        </w:rPr>
        <w:t>4.申请人企业实力</w:t>
      </w:r>
    </w:p>
    <w:p w14:paraId="295E521D">
      <w:pPr>
        <w:pageBreakBefore w:val="0"/>
        <w:widowControl w:val="0"/>
        <w:suppressAutoHyphens/>
        <w:kinsoku/>
        <w:wordWrap/>
        <w:overflowPunct/>
        <w:topLinePunct w:val="0"/>
        <w:autoSpaceDE/>
        <w:autoSpaceDN/>
        <w:bidi w:val="0"/>
        <w:adjustRightInd/>
        <w:snapToGrid/>
        <w:spacing w:line="570" w:lineRule="exact"/>
        <w:textAlignment w:val="auto"/>
        <w:rPr>
          <w:rFonts w:hint="eastAsia" w:ascii="黑体" w:eastAsia="黑体" w:cs="黑体"/>
          <w:snapToGrid w:val="0"/>
          <w:kern w:val="0"/>
          <w:sz w:val="32"/>
          <w:szCs w:val="32"/>
          <w:highlight w:val="none"/>
          <w:lang w:val="en-US" w:eastAsia="zh-CN" w:bidi="ar-SA"/>
        </w:rPr>
      </w:pPr>
      <w:r>
        <w:rPr>
          <w:rFonts w:hint="eastAsia" w:ascii="黑体" w:eastAsia="黑体" w:cs="黑体"/>
          <w:snapToGrid w:val="0"/>
          <w:kern w:val="0"/>
          <w:sz w:val="32"/>
          <w:szCs w:val="32"/>
          <w:highlight w:val="none"/>
          <w:lang w:val="en-US" w:eastAsia="zh-CN" w:bidi="ar-SA"/>
        </w:rPr>
        <w:t>5.拟派人员一览表</w:t>
      </w:r>
    </w:p>
    <w:p w14:paraId="406BC76F">
      <w:pPr>
        <w:pageBreakBefore w:val="0"/>
        <w:widowControl w:val="0"/>
        <w:suppressAutoHyphens/>
        <w:kinsoku/>
        <w:wordWrap/>
        <w:overflowPunct/>
        <w:topLinePunct w:val="0"/>
        <w:autoSpaceDE/>
        <w:autoSpaceDN/>
        <w:bidi w:val="0"/>
        <w:adjustRightInd/>
        <w:snapToGrid/>
        <w:spacing w:line="570" w:lineRule="exact"/>
        <w:textAlignment w:val="auto"/>
        <w:rPr>
          <w:rFonts w:hint="eastAsia" w:ascii="黑体" w:eastAsia="黑体" w:cs="黑体"/>
          <w:snapToGrid w:val="0"/>
          <w:kern w:val="0"/>
          <w:sz w:val="32"/>
          <w:szCs w:val="32"/>
          <w:highlight w:val="none"/>
          <w:lang w:val="en-US" w:eastAsia="zh-CN" w:bidi="ar-SA"/>
        </w:rPr>
      </w:pPr>
      <w:r>
        <w:rPr>
          <w:rFonts w:hint="eastAsia" w:ascii="黑体" w:eastAsia="黑体" w:cs="黑体"/>
          <w:snapToGrid w:val="0"/>
          <w:kern w:val="0"/>
          <w:sz w:val="32"/>
          <w:szCs w:val="32"/>
          <w:highlight w:val="none"/>
          <w:lang w:val="en-US" w:eastAsia="zh-CN" w:bidi="ar-SA"/>
        </w:rPr>
        <w:t>6.招标代理业绩</w:t>
      </w:r>
    </w:p>
    <w:p w14:paraId="5418458E">
      <w:pPr>
        <w:pageBreakBefore w:val="0"/>
        <w:widowControl w:val="0"/>
        <w:suppressAutoHyphens/>
        <w:kinsoku/>
        <w:wordWrap/>
        <w:overflowPunct/>
        <w:topLinePunct w:val="0"/>
        <w:autoSpaceDE/>
        <w:autoSpaceDN/>
        <w:bidi w:val="0"/>
        <w:adjustRightInd/>
        <w:snapToGrid/>
        <w:spacing w:line="570" w:lineRule="exact"/>
        <w:textAlignment w:val="auto"/>
        <w:rPr>
          <w:rFonts w:hint="eastAsia" w:ascii="黑体" w:eastAsia="黑体" w:cs="黑体"/>
          <w:snapToGrid w:val="0"/>
          <w:kern w:val="0"/>
          <w:sz w:val="32"/>
          <w:szCs w:val="32"/>
          <w:highlight w:val="yellow"/>
          <w:lang w:val="en-US" w:eastAsia="zh-CN" w:bidi="ar-SA"/>
        </w:rPr>
      </w:pPr>
      <w:r>
        <w:rPr>
          <w:rFonts w:hint="eastAsia" w:ascii="黑体" w:eastAsia="黑体" w:cs="黑体"/>
          <w:snapToGrid w:val="0"/>
          <w:kern w:val="0"/>
          <w:sz w:val="32"/>
          <w:szCs w:val="32"/>
          <w:highlight w:val="none"/>
          <w:lang w:val="en-US" w:eastAsia="zh-CN" w:bidi="ar-SA"/>
        </w:rPr>
        <w:t>7.项目报价一览表</w:t>
      </w:r>
    </w:p>
    <w:p w14:paraId="6437D730">
      <w:pPr>
        <w:pStyle w:val="8"/>
        <w:rPr>
          <w:rFonts w:hint="eastAsia"/>
          <w:lang w:val="en-US" w:eastAsia="zh-CN"/>
        </w:rPr>
      </w:pPr>
    </w:p>
    <w:p w14:paraId="34506263">
      <w:pPr>
        <w:pStyle w:val="3"/>
        <w:keepNext/>
        <w:keepLines/>
        <w:pageBreakBefore w:val="0"/>
        <w:widowControl w:val="0"/>
        <w:suppressAutoHyphens/>
        <w:kinsoku/>
        <w:wordWrap/>
        <w:overflowPunct/>
        <w:topLinePunct w:val="0"/>
        <w:autoSpaceDE/>
        <w:autoSpaceDN/>
        <w:bidi w:val="0"/>
        <w:spacing w:before="0" w:after="0" w:line="570" w:lineRule="exact"/>
        <w:jc w:val="center"/>
        <w:textAlignment w:val="auto"/>
        <w:rPr>
          <w:rFonts w:hint="default" w:ascii="宋体" w:hAnsi="宋体" w:eastAsia="黑体" w:cs="宋体"/>
          <w:lang w:val="en-US" w:eastAsia="zh-CN" w:bidi="ar-SA"/>
        </w:rPr>
      </w:pPr>
      <w:r>
        <w:rPr>
          <w:rFonts w:hint="eastAsia" w:ascii="黑体" w:eastAsia="黑体" w:cs="黑体"/>
          <w:b w:val="0"/>
          <w:bCs w:val="0"/>
          <w:snapToGrid w:val="0"/>
          <w:kern w:val="0"/>
          <w:sz w:val="32"/>
          <w:szCs w:val="32"/>
          <w:highlight w:val="yellow"/>
          <w:lang w:val="en-US" w:eastAsia="zh-CN" w:bidi="ar-SA"/>
        </w:rPr>
        <w:br w:type="page"/>
      </w:r>
      <w:r>
        <w:rPr>
          <w:rFonts w:hint="eastAsia" w:ascii="宋体" w:cs="宋体"/>
          <w:sz w:val="44"/>
          <w:szCs w:val="44"/>
          <w:lang w:val="en-US" w:eastAsia="zh-CN" w:bidi="ar-SA"/>
        </w:rPr>
        <w:t>一、营业执照</w:t>
      </w:r>
    </w:p>
    <w:p w14:paraId="16344C6E">
      <w:pPr>
        <w:pageBreakBefore w:val="0"/>
        <w:widowControl/>
        <w:suppressAutoHyphens/>
        <w:kinsoku/>
        <w:wordWrap/>
        <w:overflowPunct/>
        <w:topLinePunct w:val="0"/>
        <w:autoSpaceDE/>
        <w:autoSpaceDN/>
        <w:bidi w:val="0"/>
        <w:adjustRightInd w:val="0"/>
        <w:snapToGrid w:val="0"/>
        <w:spacing w:line="570" w:lineRule="exact"/>
        <w:ind w:firstLine="640" w:firstLineChars="200"/>
        <w:textAlignment w:val="auto"/>
        <w:rPr>
          <w:rFonts w:hint="eastAsia" w:ascii="仿宋" w:eastAsia="仿宋" w:cs="仿宋"/>
          <w:sz w:val="32"/>
          <w:szCs w:val="32"/>
          <w:highlight w:val="none"/>
          <w:lang w:bidi="ar-SA"/>
        </w:rPr>
      </w:pPr>
    </w:p>
    <w:p w14:paraId="746CAA26">
      <w:pPr>
        <w:pageBreakBefore w:val="0"/>
        <w:widowControl/>
        <w:suppressAutoHyphens/>
        <w:kinsoku/>
        <w:wordWrap/>
        <w:overflowPunct/>
        <w:topLinePunct w:val="0"/>
        <w:autoSpaceDE/>
        <w:autoSpaceDN/>
        <w:bidi w:val="0"/>
        <w:adjustRightInd w:val="0"/>
        <w:snapToGrid w:val="0"/>
        <w:spacing w:line="570" w:lineRule="exact"/>
        <w:ind w:firstLine="480" w:firstLineChars="200"/>
        <w:jc w:val="center"/>
        <w:textAlignment w:val="auto"/>
        <w:rPr>
          <w:rFonts w:hint="eastAsia" w:ascii="仿宋" w:eastAsia="仿宋" w:cs="仿宋"/>
          <w:sz w:val="24"/>
          <w:szCs w:val="24"/>
          <w:highlight w:val="none"/>
          <w:lang w:bidi="ar-SA"/>
        </w:rPr>
      </w:pPr>
      <w:r>
        <w:rPr>
          <w:rFonts w:hint="eastAsia" w:ascii="仿宋" w:eastAsia="仿宋" w:cs="仿宋"/>
          <w:sz w:val="24"/>
          <w:szCs w:val="24"/>
          <w:highlight w:val="none"/>
          <w:lang w:eastAsia="zh-CN" w:bidi="ar-SA"/>
        </w:rPr>
        <w:t>（</w:t>
      </w:r>
      <w:r>
        <w:rPr>
          <w:rFonts w:hint="eastAsia" w:ascii="仿宋" w:eastAsia="仿宋" w:cs="仿宋"/>
          <w:sz w:val="24"/>
          <w:szCs w:val="24"/>
          <w:highlight w:val="none"/>
          <w:lang w:val="en-US" w:eastAsia="zh-CN" w:bidi="ar-SA"/>
        </w:rPr>
        <w:t>复印件</w:t>
      </w:r>
      <w:r>
        <w:rPr>
          <w:rFonts w:hint="eastAsia" w:ascii="仿宋" w:eastAsia="仿宋" w:cs="仿宋"/>
          <w:sz w:val="24"/>
          <w:szCs w:val="24"/>
          <w:highlight w:val="none"/>
          <w:lang w:bidi="ar-SA"/>
        </w:rPr>
        <w:t>加盖公章</w:t>
      </w:r>
      <w:r>
        <w:rPr>
          <w:rFonts w:hint="eastAsia" w:ascii="仿宋" w:eastAsia="仿宋" w:cs="仿宋"/>
          <w:sz w:val="24"/>
          <w:szCs w:val="24"/>
          <w:highlight w:val="none"/>
          <w:lang w:eastAsia="zh-CN" w:bidi="ar-SA"/>
        </w:rPr>
        <w:t>）</w:t>
      </w:r>
    </w:p>
    <w:p w14:paraId="216748E2">
      <w:pPr>
        <w:keepNext w:val="0"/>
        <w:keepLines w:val="0"/>
        <w:pageBreakBefore w:val="0"/>
        <w:widowControl w:val="0"/>
        <w:suppressAutoHyphens/>
        <w:kinsoku/>
        <w:wordWrap/>
        <w:overflowPunct/>
        <w:topLinePunct w:val="0"/>
        <w:autoSpaceDE/>
        <w:autoSpaceDN/>
        <w:bidi w:val="0"/>
        <w:spacing w:beforeAutospacing="0" w:afterAutospacing="0" w:line="570" w:lineRule="exact"/>
        <w:jc w:val="center"/>
        <w:textAlignment w:val="auto"/>
        <w:rPr>
          <w:rFonts w:hint="eastAsia"/>
          <w:b/>
          <w:bCs/>
          <w:sz w:val="32"/>
          <w:szCs w:val="32"/>
          <w:highlight w:val="none"/>
        </w:rPr>
      </w:pPr>
      <w:r>
        <w:rPr>
          <w:rFonts w:hint="eastAsia" w:ascii="仿宋" w:eastAsia="仿宋" w:cs="仿宋"/>
          <w:b/>
          <w:sz w:val="36"/>
          <w:szCs w:val="36"/>
          <w:lang w:bidi="ar-SA"/>
        </w:rPr>
        <w:br w:type="page"/>
      </w:r>
      <w:r>
        <w:rPr>
          <w:rFonts w:hint="eastAsia" w:ascii="宋体" w:eastAsia="宋体" w:cs="宋体"/>
          <w:b/>
          <w:bCs/>
          <w:sz w:val="44"/>
          <w:szCs w:val="44"/>
          <w:highlight w:val="none"/>
          <w:lang w:val="en-US" w:eastAsia="zh-CN" w:bidi="ar-SA"/>
        </w:rPr>
        <w:t>二、</w:t>
      </w:r>
      <w:r>
        <w:rPr>
          <w:rFonts w:hint="eastAsia" w:ascii="宋体" w:eastAsia="宋体" w:cs="宋体"/>
          <w:b/>
          <w:bCs/>
          <w:sz w:val="44"/>
          <w:szCs w:val="44"/>
          <w:highlight w:val="none"/>
          <w:lang w:bidi="ar-SA"/>
        </w:rPr>
        <w:t>法定代表人（负责人）证明</w:t>
      </w:r>
    </w:p>
    <w:p w14:paraId="5B868459">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textAlignment w:val="auto"/>
        <w:rPr>
          <w:rFonts w:cs="宋体"/>
          <w:kern w:val="2"/>
          <w:highlight w:val="none"/>
          <w:lang w:bidi="ar-SA"/>
        </w:rPr>
      </w:pPr>
    </w:p>
    <w:p w14:paraId="208863B8">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 w:eastAsia="仿宋" w:cs="仿宋"/>
          <w:kern w:val="2"/>
          <w:sz w:val="32"/>
          <w:szCs w:val="32"/>
          <w:highlight w:val="none"/>
          <w:lang w:val="en-US" w:eastAsia="zh-CN" w:bidi="ar-SA"/>
        </w:rPr>
      </w:pPr>
    </w:p>
    <w:p w14:paraId="51FD88F8">
      <w:pPr>
        <w:ind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姓名</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,性别</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,年龄</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,在我公司(或者企业</w:t>
      </w:r>
      <w:r>
        <w:rPr>
          <w:rFonts w:hint="eastAsia" w:ascii="仿宋_GB2312" w:eastAsia="仿宋_GB2312" w:cs="仿宋_GB2312"/>
          <w:sz w:val="32"/>
          <w:szCs w:val="32"/>
          <w:lang w:eastAsia="zh-CN" w:bidi="ar-SA"/>
        </w:rPr>
        <w:t>、</w:t>
      </w:r>
      <w:r>
        <w:rPr>
          <w:rFonts w:hint="eastAsia" w:ascii="仿宋_GB2312" w:eastAsia="仿宋_GB2312" w:cs="仿宋_GB2312"/>
          <w:sz w:val="32"/>
          <w:szCs w:val="32"/>
          <w:lang w:bidi="ar-SA"/>
        </w:rPr>
        <w:t>单位)任</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职务，系我公司(或者企业、单位)的法定代表人（负责人）。</w:t>
      </w:r>
    </w:p>
    <w:p w14:paraId="6E1B9E13">
      <w:pPr>
        <w:ind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特此证明。</w:t>
      </w:r>
    </w:p>
    <w:p w14:paraId="3AB5D9D0">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_GB2312" w:eastAsia="仿宋_GB2312" w:cs="仿宋_GB2312"/>
          <w:kern w:val="2"/>
          <w:sz w:val="32"/>
          <w:szCs w:val="32"/>
          <w:highlight w:val="none"/>
          <w:lang w:val="en-US" w:eastAsia="zh-CN" w:bidi="ar-SA"/>
        </w:rPr>
      </w:pPr>
    </w:p>
    <w:p w14:paraId="5DFE0FC8">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left"/>
        <w:textAlignment w:val="auto"/>
        <w:rPr>
          <w:rFonts w:hint="eastAsia" w:ascii="仿宋_GB2312" w:eastAsia="仿宋_GB2312" w:cs="仿宋_GB2312"/>
          <w:sz w:val="32"/>
          <w:szCs w:val="32"/>
          <w:lang w:val="en-US" w:eastAsia="zh-CN" w:bidi="ar-SA"/>
        </w:rPr>
      </w:pPr>
    </w:p>
    <w:p w14:paraId="15EE440D">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left"/>
        <w:textAlignment w:val="auto"/>
        <w:rPr>
          <w:rFonts w:hint="eastAsia" w:ascii="仿宋_GB2312" w:eastAsia="仿宋_GB2312" w:cs="仿宋_GB2312"/>
          <w:kern w:val="2"/>
          <w:sz w:val="32"/>
          <w:szCs w:val="32"/>
          <w:highlight w:val="none"/>
          <w:lang w:val="en-US" w:eastAsia="zh-CN" w:bidi="ar-SA"/>
        </w:rPr>
      </w:pPr>
      <w:r>
        <w:rPr>
          <w:rFonts w:hint="eastAsia" w:ascii="仿宋_GB2312" w:eastAsia="仿宋_GB2312" w:cs="仿宋_GB2312"/>
          <w:sz w:val="32"/>
          <w:szCs w:val="32"/>
          <w:lang w:val="en-US" w:eastAsia="zh-CN" w:bidi="ar-SA"/>
        </w:rPr>
        <w:t>附法定代表人身份证正反面复印件</w:t>
      </w:r>
    </w:p>
    <w:p w14:paraId="3CA512CA">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 w:eastAsia="仿宋" w:cs="仿宋"/>
          <w:kern w:val="2"/>
          <w:sz w:val="32"/>
          <w:szCs w:val="32"/>
          <w:highlight w:val="none"/>
          <w:lang w:val="en-US" w:eastAsia="zh-CN" w:bidi="ar-SA"/>
        </w:rPr>
      </w:pPr>
      <w:r>
        <w:rPr>
          <w:rFonts w:hint="eastAsia" w:ascii="仿宋_GB2312" w:eastAsia="仿宋_GB2312" w:cs="仿宋_GB2312"/>
          <w:kern w:val="2"/>
          <w:sz w:val="32"/>
          <w:szCs w:val="32"/>
          <w:highlight w:val="none"/>
          <w:lang w:val="en-US" w:eastAsia="zh-CN" w:bidi="ar-SA"/>
        </w:rPr>
        <w:t xml:space="preserve">         </w:t>
      </w:r>
      <w:r>
        <w:rPr>
          <w:rFonts w:hint="eastAsia" w:ascii="仿宋" w:eastAsia="仿宋" w:cs="仿宋"/>
          <w:kern w:val="2"/>
          <w:sz w:val="32"/>
          <w:szCs w:val="32"/>
          <w:highlight w:val="none"/>
          <w:lang w:val="en-US" w:eastAsia="zh-CN" w:bidi="ar-SA"/>
        </w:rPr>
        <w:t xml:space="preserve"> </w:t>
      </w:r>
    </w:p>
    <w:p w14:paraId="6F42CE35">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 w:eastAsia="仿宋" w:cs="仿宋"/>
          <w:kern w:val="2"/>
          <w:sz w:val="32"/>
          <w:szCs w:val="32"/>
          <w:highlight w:val="none"/>
          <w:lang w:val="en-US" w:eastAsia="zh-CN" w:bidi="ar-SA"/>
        </w:rPr>
      </w:pPr>
    </w:p>
    <w:p w14:paraId="3AB10C11">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 w:eastAsia="仿宋" w:cs="仿宋"/>
          <w:kern w:val="2"/>
          <w:sz w:val="32"/>
          <w:szCs w:val="32"/>
          <w:highlight w:val="none"/>
          <w:lang w:val="en-US" w:eastAsia="zh-CN" w:bidi="ar-SA"/>
        </w:rPr>
      </w:pPr>
    </w:p>
    <w:p w14:paraId="6E5255B2">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center"/>
        <w:textAlignment w:val="auto"/>
        <w:rPr>
          <w:rFonts w:hint="eastAsia" w:ascii="仿宋" w:eastAsia="仿宋" w:cs="仿宋"/>
          <w:kern w:val="2"/>
          <w:sz w:val="32"/>
          <w:szCs w:val="32"/>
          <w:highlight w:val="none"/>
          <w:lang w:val="en-US" w:eastAsia="zh-CN" w:bidi="ar-SA"/>
        </w:rPr>
      </w:pPr>
    </w:p>
    <w:p w14:paraId="47EE590E">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right"/>
        <w:textAlignment w:val="auto"/>
        <w:rPr>
          <w:rFonts w:hint="eastAsia" w:ascii="仿宋_GB2312" w:eastAsia="仿宋_GB2312" w:cs="仿宋_GB2312"/>
          <w:kern w:val="2"/>
          <w:sz w:val="32"/>
          <w:szCs w:val="32"/>
          <w:highlight w:val="none"/>
          <w:lang w:bidi="ar-SA"/>
        </w:rPr>
      </w:pPr>
      <w:r>
        <w:rPr>
          <w:rFonts w:hint="eastAsia" w:ascii="仿宋_GB2312" w:eastAsia="仿宋_GB2312" w:cs="仿宋_GB2312"/>
          <w:kern w:val="2"/>
          <w:sz w:val="32"/>
          <w:szCs w:val="32"/>
          <w:highlight w:val="none"/>
          <w:lang w:val="en-US" w:eastAsia="zh-CN" w:bidi="ar-SA"/>
        </w:rPr>
        <w:t xml:space="preserve"> 比选申请人</w:t>
      </w:r>
      <w:r>
        <w:rPr>
          <w:rFonts w:hint="eastAsia" w:ascii="仿宋_GB2312" w:eastAsia="仿宋_GB2312" w:cs="仿宋_GB2312"/>
          <w:kern w:val="2"/>
          <w:sz w:val="32"/>
          <w:szCs w:val="32"/>
          <w:highlight w:val="none"/>
          <w:lang w:eastAsia="zh-CN" w:bidi="ar-SA"/>
        </w:rPr>
        <w:t>（</w:t>
      </w:r>
      <w:r>
        <w:rPr>
          <w:rFonts w:hint="eastAsia" w:ascii="仿宋_GB2312" w:eastAsia="仿宋_GB2312" w:cs="仿宋_GB2312"/>
          <w:kern w:val="2"/>
          <w:sz w:val="32"/>
          <w:szCs w:val="32"/>
          <w:highlight w:val="none"/>
          <w:lang w:bidi="ar-SA"/>
        </w:rPr>
        <w:t>全称</w:t>
      </w:r>
      <w:r>
        <w:rPr>
          <w:rFonts w:hint="eastAsia" w:ascii="仿宋_GB2312" w:eastAsia="仿宋_GB2312" w:cs="仿宋_GB2312"/>
          <w:kern w:val="2"/>
          <w:sz w:val="32"/>
          <w:szCs w:val="32"/>
          <w:highlight w:val="none"/>
          <w:lang w:eastAsia="zh-CN" w:bidi="ar-SA"/>
        </w:rPr>
        <w:t>）</w:t>
      </w:r>
      <w:r>
        <w:rPr>
          <w:rFonts w:hint="eastAsia" w:ascii="仿宋_GB2312" w:eastAsia="仿宋_GB2312" w:cs="仿宋_GB2312"/>
          <w:kern w:val="2"/>
          <w:sz w:val="32"/>
          <w:szCs w:val="32"/>
          <w:highlight w:val="none"/>
          <w:lang w:bidi="ar-SA"/>
        </w:rPr>
        <w:t>：（公章）</w:t>
      </w:r>
    </w:p>
    <w:p w14:paraId="2429267C">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right"/>
        <w:textAlignment w:val="auto"/>
        <w:rPr>
          <w:rFonts w:hint="eastAsia" w:ascii="仿宋_GB2312" w:eastAsia="仿宋_GB2312" w:cs="仿宋_GB2312"/>
          <w:kern w:val="2"/>
          <w:sz w:val="32"/>
          <w:szCs w:val="32"/>
          <w:highlight w:val="none"/>
          <w:lang w:bidi="ar-SA"/>
        </w:rPr>
      </w:pPr>
    </w:p>
    <w:p w14:paraId="4AE3BB8E">
      <w:pPr>
        <w:pStyle w:val="7"/>
        <w:keepNext w:val="0"/>
        <w:keepLines w:val="0"/>
        <w:pageBreakBefore w:val="0"/>
        <w:widowControl/>
        <w:shd w:val="clear" w:color="auto" w:fill="auto"/>
        <w:suppressAutoHyphens/>
        <w:kinsoku/>
        <w:wordWrap/>
        <w:overflowPunct/>
        <w:topLinePunct w:val="0"/>
        <w:autoSpaceDE/>
        <w:autoSpaceDN/>
        <w:bidi w:val="0"/>
        <w:adjustRightInd w:val="0"/>
        <w:snapToGrid w:val="0"/>
        <w:spacing w:before="0" w:beforeAutospacing="0" w:after="0" w:afterAutospacing="0" w:line="570" w:lineRule="exact"/>
        <w:ind w:firstLine="283"/>
        <w:jc w:val="right"/>
        <w:textAlignment w:val="auto"/>
        <w:rPr>
          <w:rFonts w:hint="eastAsia" w:ascii="仿宋_GB2312" w:eastAsia="仿宋_GB2312" w:cs="仿宋_GB2312"/>
          <w:kern w:val="2"/>
          <w:sz w:val="32"/>
          <w:szCs w:val="32"/>
          <w:highlight w:val="none"/>
          <w:lang w:bidi="ar-SA"/>
        </w:rPr>
      </w:pPr>
      <w:r>
        <w:rPr>
          <w:rFonts w:hint="eastAsia" w:ascii="仿宋_GB2312" w:eastAsia="仿宋_GB2312" w:cs="仿宋_GB2312"/>
          <w:kern w:val="2"/>
          <w:sz w:val="32"/>
          <w:szCs w:val="32"/>
          <w:highlight w:val="none"/>
          <w:lang w:val="en-US" w:eastAsia="zh-CN" w:bidi="ar-SA"/>
        </w:rPr>
        <w:t xml:space="preserve">     </w:t>
      </w:r>
      <w:r>
        <w:rPr>
          <w:rFonts w:hint="eastAsia" w:ascii="仿宋_GB2312" w:eastAsia="仿宋_GB2312" w:cs="仿宋_GB2312"/>
          <w:kern w:val="2"/>
          <w:sz w:val="32"/>
          <w:szCs w:val="32"/>
          <w:highlight w:val="none"/>
          <w:lang w:bidi="ar-SA"/>
        </w:rPr>
        <w:t xml:space="preserve">  年  月  日</w:t>
      </w:r>
    </w:p>
    <w:p w14:paraId="19E4C539">
      <w:pPr>
        <w:keepNext w:val="0"/>
        <w:keepLines w:val="0"/>
        <w:pageBreakBefore w:val="0"/>
        <w:widowControl/>
        <w:suppressAutoHyphens/>
        <w:kinsoku/>
        <w:wordWrap/>
        <w:overflowPunct/>
        <w:topLinePunct w:val="0"/>
        <w:autoSpaceDE/>
        <w:autoSpaceDN/>
        <w:bidi w:val="0"/>
        <w:adjustRightInd/>
        <w:snapToGrid/>
        <w:spacing w:line="570" w:lineRule="exact"/>
        <w:jc w:val="center"/>
        <w:textAlignment w:val="auto"/>
        <w:outlineLvl w:val="1"/>
        <w:rPr>
          <w:rFonts w:hint="eastAsia" w:ascii="仿宋_GB2312" w:eastAsia="仿宋_GB2312" w:cs="仿宋_GB2312"/>
          <w:b/>
          <w:bCs/>
          <w:sz w:val="32"/>
          <w:szCs w:val="32"/>
          <w:highlight w:val="yellow"/>
          <w:lang w:bidi="ar-SA"/>
        </w:rPr>
      </w:pPr>
    </w:p>
    <w:p w14:paraId="50654F35">
      <w:pPr>
        <w:keepNext w:val="0"/>
        <w:keepLines w:val="0"/>
        <w:pageBreakBefore w:val="0"/>
        <w:widowControl/>
        <w:suppressAutoHyphens/>
        <w:kinsoku/>
        <w:wordWrap/>
        <w:overflowPunct/>
        <w:topLinePunct w:val="0"/>
        <w:autoSpaceDE/>
        <w:autoSpaceDN/>
        <w:bidi w:val="0"/>
        <w:adjustRightInd/>
        <w:snapToGrid/>
        <w:spacing w:line="570" w:lineRule="exact"/>
        <w:jc w:val="center"/>
        <w:textAlignment w:val="auto"/>
        <w:outlineLvl w:val="1"/>
        <w:rPr>
          <w:rFonts w:hint="eastAsia" w:ascii="黑体" w:eastAsia="黑体"/>
          <w:sz w:val="30"/>
          <w:szCs w:val="30"/>
          <w:highlight w:val="yellow"/>
          <w:lang w:eastAsia="zh-CN"/>
        </w:rPr>
      </w:pPr>
      <w:r>
        <w:rPr>
          <w:rFonts w:hint="eastAsia" w:ascii="仿宋_GB2312" w:eastAsia="仿宋_GB2312" w:cs="仿宋_GB2312"/>
          <w:b/>
          <w:bCs/>
          <w:sz w:val="32"/>
          <w:szCs w:val="32"/>
          <w:highlight w:val="yellow"/>
          <w:lang w:bidi="ar-SA"/>
        </w:rPr>
        <w:br w:type="page"/>
      </w:r>
      <w:r>
        <w:rPr>
          <w:rFonts w:hint="eastAsia" w:ascii="宋体" w:eastAsia="宋体" w:cs="宋体"/>
          <w:b/>
          <w:bCs/>
          <w:sz w:val="44"/>
          <w:szCs w:val="44"/>
          <w:highlight w:val="none"/>
          <w:lang w:bidi="ar-SA"/>
        </w:rPr>
        <w:t>法定代表人授权</w:t>
      </w:r>
      <w:r>
        <w:rPr>
          <w:rFonts w:hint="eastAsia" w:ascii="宋体" w:eastAsia="宋体" w:cs="宋体"/>
          <w:b/>
          <w:bCs/>
          <w:sz w:val="44"/>
          <w:szCs w:val="44"/>
          <w:highlight w:val="none"/>
          <w:lang w:eastAsia="zh-CN" w:bidi="ar-SA"/>
        </w:rPr>
        <w:t>委托</w:t>
      </w:r>
      <w:r>
        <w:rPr>
          <w:rFonts w:hint="eastAsia" w:ascii="宋体" w:eastAsia="宋体" w:cs="宋体"/>
          <w:b/>
          <w:bCs/>
          <w:sz w:val="44"/>
          <w:szCs w:val="44"/>
          <w:highlight w:val="none"/>
          <w:lang w:bidi="ar-SA"/>
        </w:rPr>
        <w:t>书</w:t>
      </w:r>
    </w:p>
    <w:p w14:paraId="785EC212">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textAlignment w:val="auto"/>
        <w:outlineLvl w:val="9"/>
        <w:rPr>
          <w:rFonts w:hint="eastAsia" w:ascii="仿宋_GB2312" w:eastAsia="仿宋_GB2312"/>
          <w:highlight w:val="yellow"/>
        </w:rPr>
      </w:pPr>
    </w:p>
    <w:p w14:paraId="03A3D381">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640" w:firstLineChars="200"/>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本授权委托书声明：我</w:t>
      </w:r>
      <w:r>
        <w:rPr>
          <w:rFonts w:hint="eastAsia" w:ascii="仿宋_GB2312" w:eastAsia="仿宋_GB2312" w:cs="仿宋_GB2312"/>
          <w:sz w:val="32"/>
          <w:szCs w:val="32"/>
          <w:highlight w:val="none"/>
          <w:u w:val="single"/>
          <w:lang w:bidi="ar-SA"/>
        </w:rPr>
        <w:t>　　（姓名）　　</w:t>
      </w:r>
      <w:r>
        <w:rPr>
          <w:rFonts w:hint="eastAsia" w:ascii="仿宋_GB2312" w:eastAsia="仿宋_GB2312" w:cs="仿宋_GB2312"/>
          <w:sz w:val="32"/>
          <w:szCs w:val="32"/>
          <w:highlight w:val="none"/>
          <w:lang w:bidi="ar-SA"/>
        </w:rPr>
        <w:t>系</w:t>
      </w:r>
      <w:r>
        <w:rPr>
          <w:rFonts w:hint="eastAsia" w:ascii="仿宋_GB2312" w:eastAsia="仿宋_GB2312" w:cs="仿宋_GB2312"/>
          <w:sz w:val="32"/>
          <w:szCs w:val="32"/>
          <w:highlight w:val="none"/>
          <w:u w:val="single"/>
          <w:lang w:bidi="ar-SA"/>
        </w:rPr>
        <w:t>　（比选申请</w:t>
      </w:r>
      <w:r>
        <w:rPr>
          <w:rFonts w:hint="eastAsia" w:ascii="仿宋_GB2312" w:eastAsia="仿宋_GB2312" w:cs="仿宋_GB2312"/>
          <w:sz w:val="32"/>
          <w:szCs w:val="32"/>
          <w:highlight w:val="none"/>
          <w:u w:val="single"/>
          <w:lang w:eastAsia="zh-CN" w:bidi="ar-SA"/>
        </w:rPr>
        <w:t>单位全</w:t>
      </w:r>
      <w:r>
        <w:rPr>
          <w:rFonts w:hint="eastAsia" w:ascii="仿宋_GB2312" w:eastAsia="仿宋_GB2312" w:cs="仿宋_GB2312"/>
          <w:sz w:val="32"/>
          <w:szCs w:val="32"/>
          <w:highlight w:val="none"/>
          <w:u w:val="single"/>
          <w:lang w:bidi="ar-SA"/>
        </w:rPr>
        <w:t>称）　</w:t>
      </w:r>
      <w:r>
        <w:rPr>
          <w:rFonts w:hint="eastAsia" w:ascii="仿宋_GB2312" w:eastAsia="仿宋_GB2312" w:cs="仿宋_GB2312"/>
          <w:sz w:val="32"/>
          <w:szCs w:val="32"/>
          <w:highlight w:val="none"/>
          <w:lang w:bidi="ar-SA"/>
        </w:rPr>
        <w:t>的法定代表人，现授权</w:t>
      </w:r>
      <w:r>
        <w:rPr>
          <w:rFonts w:hint="eastAsia" w:ascii="仿宋_GB2312" w:eastAsia="仿宋_GB2312" w:cs="仿宋_GB2312"/>
          <w:sz w:val="32"/>
          <w:szCs w:val="32"/>
          <w:highlight w:val="none"/>
          <w:u w:val="single"/>
          <w:lang w:bidi="ar-SA"/>
        </w:rPr>
        <w:t>　　（姓名）　　</w:t>
      </w:r>
      <w:r>
        <w:rPr>
          <w:rFonts w:hint="eastAsia" w:ascii="仿宋_GB2312" w:eastAsia="仿宋_GB2312" w:cs="仿宋_GB2312"/>
          <w:sz w:val="32"/>
          <w:szCs w:val="32"/>
          <w:highlight w:val="none"/>
          <w:lang w:bidi="ar-SA"/>
        </w:rPr>
        <w:t>为我单位委托代理人，以本单位的名义参加项目的比选活动。委托代理人在比选活动和评比、谈判以及合同签订过程中所签署的一切文件和处理与之有关的一切事务，我及我单位均予以承认，并全部承担其产生的所有权利和义务。</w:t>
      </w:r>
    </w:p>
    <w:p w14:paraId="309E7C21">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u w:val="single"/>
          <w:lang w:bidi="ar-SA"/>
        </w:rPr>
      </w:pPr>
      <w:r>
        <w:rPr>
          <w:rFonts w:hint="eastAsia" w:ascii="仿宋_GB2312" w:eastAsia="仿宋_GB2312" w:cs="仿宋_GB2312"/>
          <w:sz w:val="32"/>
          <w:szCs w:val="32"/>
          <w:highlight w:val="none"/>
          <w:lang w:bidi="ar-SA"/>
        </w:rPr>
        <w:t>委托代理人无转委托权。特此委托。</w:t>
      </w:r>
    </w:p>
    <w:p w14:paraId="44227A3D">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lang w:bidi="ar-SA"/>
        </w:rPr>
      </w:pPr>
    </w:p>
    <w:p w14:paraId="79DA3A77">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u w:val="single"/>
          <w:lang w:bidi="ar-SA"/>
        </w:rPr>
      </w:pPr>
      <w:r>
        <w:rPr>
          <w:rFonts w:hint="eastAsia" w:ascii="仿宋_GB2312" w:eastAsia="仿宋_GB2312" w:cs="仿宋_GB2312"/>
          <w:sz w:val="32"/>
          <w:szCs w:val="32"/>
          <w:highlight w:val="none"/>
          <w:lang w:bidi="ar-SA"/>
        </w:rPr>
        <w:t>授权人（法定代表人）：</w:t>
      </w:r>
      <w:r>
        <w:rPr>
          <w:rFonts w:hint="eastAsia" w:ascii="仿宋_GB2312" w:eastAsia="仿宋_GB2312" w:cs="仿宋_GB2312"/>
          <w:sz w:val="32"/>
          <w:szCs w:val="32"/>
          <w:highlight w:val="none"/>
          <w:u w:val="single"/>
          <w:lang w:bidi="ar-SA"/>
        </w:rPr>
        <w:t xml:space="preserve"> （签字）　 </w:t>
      </w:r>
      <w:r>
        <w:rPr>
          <w:rFonts w:hint="eastAsia" w:ascii="仿宋_GB2312" w:eastAsia="仿宋_GB2312" w:cs="仿宋_GB2312"/>
          <w:sz w:val="32"/>
          <w:szCs w:val="32"/>
          <w:highlight w:val="none"/>
          <w:lang w:bidi="ar-SA"/>
        </w:rPr>
        <w:t>联系电话：</w:t>
      </w:r>
      <w:r>
        <w:rPr>
          <w:rFonts w:hint="eastAsia" w:ascii="仿宋_GB2312" w:eastAsia="仿宋_GB2312" w:cs="仿宋_GB2312"/>
          <w:sz w:val="32"/>
          <w:szCs w:val="32"/>
          <w:highlight w:val="none"/>
          <w:u w:val="single"/>
          <w:lang w:bidi="ar-SA"/>
        </w:rPr>
        <w:t>　　　　　</w:t>
      </w:r>
    </w:p>
    <w:p w14:paraId="2507EF24">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u w:val="single"/>
          <w:lang w:bidi="ar-SA"/>
        </w:rPr>
      </w:pPr>
      <w:r>
        <w:rPr>
          <w:rFonts w:hint="eastAsia" w:ascii="仿宋_GB2312" w:eastAsia="仿宋_GB2312" w:cs="仿宋_GB2312"/>
          <w:sz w:val="32"/>
          <w:szCs w:val="32"/>
          <w:highlight w:val="none"/>
          <w:lang w:bidi="ar-SA"/>
        </w:rPr>
        <w:t>委托代理人：</w:t>
      </w:r>
      <w:r>
        <w:rPr>
          <w:rFonts w:hint="eastAsia" w:ascii="仿宋_GB2312" w:eastAsia="仿宋_GB2312" w:cs="仿宋_GB2312"/>
          <w:sz w:val="32"/>
          <w:szCs w:val="32"/>
          <w:highlight w:val="none"/>
          <w:u w:val="single"/>
          <w:lang w:bidi="ar-SA"/>
        </w:rPr>
        <w:t>　（签字）　　　</w:t>
      </w:r>
      <w:r>
        <w:rPr>
          <w:rFonts w:hint="eastAsia" w:ascii="仿宋_GB2312" w:eastAsia="仿宋_GB2312" w:cs="仿宋_GB2312"/>
          <w:sz w:val="32"/>
          <w:szCs w:val="32"/>
          <w:highlight w:val="none"/>
          <w:lang w:bidi="ar-SA"/>
        </w:rPr>
        <w:t>手机：</w:t>
      </w:r>
      <w:r>
        <w:rPr>
          <w:rFonts w:hint="eastAsia" w:ascii="仿宋_GB2312" w:eastAsia="仿宋_GB2312" w:cs="仿宋_GB2312"/>
          <w:sz w:val="32"/>
          <w:szCs w:val="32"/>
          <w:highlight w:val="none"/>
          <w:u w:val="single"/>
          <w:lang w:bidi="ar-SA"/>
        </w:rPr>
        <w:t>　　　　　 　　　　</w:t>
      </w:r>
    </w:p>
    <w:p w14:paraId="4A88FDD2">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委托代理人部门：</w:t>
      </w:r>
      <w:r>
        <w:rPr>
          <w:rFonts w:hint="eastAsia" w:ascii="仿宋_GB2312" w:eastAsia="仿宋_GB2312" w:cs="仿宋_GB2312"/>
          <w:sz w:val="32"/>
          <w:szCs w:val="32"/>
          <w:highlight w:val="none"/>
          <w:u w:val="single"/>
          <w:lang w:bidi="ar-SA"/>
        </w:rPr>
        <w:t>　　　　　　　　　　</w:t>
      </w:r>
      <w:r>
        <w:rPr>
          <w:rFonts w:hint="eastAsia" w:ascii="仿宋_GB2312" w:eastAsia="仿宋_GB2312" w:cs="仿宋_GB2312"/>
          <w:sz w:val="32"/>
          <w:szCs w:val="32"/>
          <w:highlight w:val="none"/>
          <w:lang w:bidi="ar-SA"/>
        </w:rPr>
        <w:t>职务：</w:t>
      </w:r>
      <w:r>
        <w:rPr>
          <w:rFonts w:hint="eastAsia" w:ascii="仿宋_GB2312" w:eastAsia="仿宋_GB2312" w:cs="仿宋_GB2312"/>
          <w:sz w:val="32"/>
          <w:szCs w:val="32"/>
          <w:highlight w:val="none"/>
          <w:u w:val="single"/>
          <w:lang w:bidi="ar-SA"/>
        </w:rPr>
        <w:t>　　　 　　</w:t>
      </w:r>
    </w:p>
    <w:p w14:paraId="1B777DC1">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u w:val="single"/>
          <w:lang w:bidi="ar-SA"/>
        </w:rPr>
      </w:pPr>
      <w:r>
        <w:rPr>
          <w:rFonts w:hint="eastAsia" w:ascii="仿宋_GB2312" w:eastAsia="仿宋_GB2312" w:cs="仿宋_GB2312"/>
          <w:sz w:val="32"/>
          <w:szCs w:val="32"/>
          <w:highlight w:val="none"/>
          <w:lang w:bidi="ar-SA"/>
        </w:rPr>
        <w:t>单位电话：</w:t>
      </w:r>
      <w:r>
        <w:rPr>
          <w:rFonts w:hint="eastAsia" w:ascii="仿宋_GB2312" w:eastAsia="仿宋_GB2312" w:cs="仿宋_GB2312"/>
          <w:sz w:val="32"/>
          <w:szCs w:val="32"/>
          <w:highlight w:val="none"/>
          <w:u w:val="single"/>
          <w:lang w:bidi="ar-SA"/>
        </w:rPr>
        <w:t xml:space="preserve">　　　 　  　   </w:t>
      </w:r>
      <w:r>
        <w:rPr>
          <w:rFonts w:hint="eastAsia" w:ascii="仿宋_GB2312" w:eastAsia="仿宋_GB2312" w:cs="仿宋_GB2312"/>
          <w:sz w:val="32"/>
          <w:szCs w:val="32"/>
          <w:highlight w:val="none"/>
          <w:lang w:bidi="ar-SA"/>
        </w:rPr>
        <w:t xml:space="preserve"> </w:t>
      </w:r>
    </w:p>
    <w:p w14:paraId="7ABFD398">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textAlignment w:val="auto"/>
        <w:outlineLvl w:val="9"/>
        <w:rPr>
          <w:rFonts w:hint="eastAsia" w:ascii="仿宋_GB2312" w:eastAsia="仿宋_GB2312" w:cs="仿宋_GB2312"/>
          <w:sz w:val="32"/>
          <w:szCs w:val="32"/>
          <w:highlight w:val="none"/>
          <w:lang w:bidi="ar-SA"/>
        </w:rPr>
      </w:pPr>
    </w:p>
    <w:p w14:paraId="6D304D12">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2240" w:firstLineChars="700"/>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比选</w:t>
      </w:r>
      <w:r>
        <w:rPr>
          <w:rFonts w:hint="eastAsia" w:ascii="仿宋_GB2312" w:eastAsia="仿宋_GB2312" w:cs="仿宋_GB2312"/>
          <w:sz w:val="32"/>
          <w:szCs w:val="32"/>
          <w:highlight w:val="none"/>
          <w:lang w:eastAsia="zh-CN" w:bidi="ar-SA"/>
        </w:rPr>
        <w:t>申请</w:t>
      </w:r>
      <w:r>
        <w:rPr>
          <w:rFonts w:hint="eastAsia" w:ascii="仿宋_GB2312" w:eastAsia="仿宋_GB2312" w:cs="仿宋_GB2312"/>
          <w:sz w:val="32"/>
          <w:szCs w:val="32"/>
          <w:highlight w:val="none"/>
          <w:lang w:val="en-US" w:eastAsia="zh-CN" w:bidi="ar-SA"/>
        </w:rPr>
        <w:t>人</w:t>
      </w:r>
      <w:r>
        <w:rPr>
          <w:rFonts w:hint="eastAsia" w:ascii="仿宋_GB2312" w:eastAsia="仿宋_GB2312" w:cs="仿宋_GB2312"/>
          <w:sz w:val="32"/>
          <w:szCs w:val="32"/>
          <w:highlight w:val="none"/>
          <w:lang w:bidi="ar-SA"/>
        </w:rPr>
        <w:t>：</w:t>
      </w:r>
      <w:r>
        <w:rPr>
          <w:rFonts w:hint="eastAsia" w:ascii="仿宋_GB2312" w:eastAsia="仿宋_GB2312" w:cs="仿宋_GB2312"/>
          <w:sz w:val="32"/>
          <w:szCs w:val="32"/>
          <w:highlight w:val="none"/>
          <w:u w:val="single"/>
          <w:lang w:bidi="ar-SA"/>
        </w:rPr>
        <w:t xml:space="preserve">（全称并加盖企业法人公章） </w:t>
      </w:r>
    </w:p>
    <w:p w14:paraId="4AC8CA4D">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570"/>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　　　　　日期：</w:t>
      </w:r>
      <w:r>
        <w:rPr>
          <w:rFonts w:hint="eastAsia" w:ascii="仿宋_GB2312" w:eastAsia="仿宋_GB2312" w:cs="仿宋_GB2312"/>
          <w:sz w:val="32"/>
          <w:szCs w:val="32"/>
          <w:highlight w:val="none"/>
          <w:u w:val="single"/>
          <w:lang w:bidi="ar-SA"/>
        </w:rPr>
        <w:t xml:space="preserve"> 　　　</w:t>
      </w:r>
      <w:r>
        <w:rPr>
          <w:rFonts w:hint="eastAsia" w:ascii="仿宋_GB2312" w:eastAsia="仿宋_GB2312" w:cs="仿宋_GB2312"/>
          <w:sz w:val="32"/>
          <w:szCs w:val="32"/>
          <w:highlight w:val="none"/>
          <w:lang w:bidi="ar-SA"/>
        </w:rPr>
        <w:t>年</w:t>
      </w:r>
      <w:r>
        <w:rPr>
          <w:rFonts w:hint="eastAsia" w:ascii="仿宋_GB2312" w:eastAsia="仿宋_GB2312" w:cs="仿宋_GB2312"/>
          <w:sz w:val="32"/>
          <w:szCs w:val="32"/>
          <w:highlight w:val="none"/>
          <w:u w:val="single"/>
          <w:lang w:bidi="ar-SA"/>
        </w:rPr>
        <w:t>　　　</w:t>
      </w:r>
      <w:r>
        <w:rPr>
          <w:rFonts w:hint="eastAsia" w:ascii="仿宋_GB2312" w:eastAsia="仿宋_GB2312" w:cs="仿宋_GB2312"/>
          <w:sz w:val="32"/>
          <w:szCs w:val="32"/>
          <w:highlight w:val="none"/>
          <w:lang w:bidi="ar-SA"/>
        </w:rPr>
        <w:t>月</w:t>
      </w:r>
      <w:r>
        <w:rPr>
          <w:rFonts w:hint="eastAsia" w:ascii="仿宋_GB2312" w:eastAsia="仿宋_GB2312" w:cs="仿宋_GB2312"/>
          <w:sz w:val="32"/>
          <w:szCs w:val="32"/>
          <w:highlight w:val="none"/>
          <w:u w:val="single"/>
          <w:lang w:bidi="ar-SA"/>
        </w:rPr>
        <w:t>　　　</w:t>
      </w:r>
      <w:r>
        <w:rPr>
          <w:rFonts w:hint="eastAsia" w:ascii="仿宋_GB2312" w:eastAsia="仿宋_GB2312" w:cs="仿宋_GB2312"/>
          <w:sz w:val="32"/>
          <w:szCs w:val="32"/>
          <w:highlight w:val="none"/>
          <w:lang w:bidi="ar-SA"/>
        </w:rPr>
        <w:t>日</w:t>
      </w:r>
    </w:p>
    <w:p w14:paraId="625ADA94">
      <w:pPr>
        <w:keepNext w:val="0"/>
        <w:keepLines w:val="0"/>
        <w:pageBreakBefore w:val="0"/>
        <w:widowControl w:val="0"/>
        <w:tabs>
          <w:tab w:val="left" w:pos="1315"/>
        </w:tabs>
        <w:suppressAutoHyphens/>
        <w:kinsoku/>
        <w:wordWrap/>
        <w:overflowPunct/>
        <w:topLinePunct w:val="0"/>
        <w:autoSpaceDE/>
        <w:autoSpaceDN/>
        <w:bidi w:val="0"/>
        <w:adjustRightInd w:val="0"/>
        <w:snapToGrid w:val="0"/>
        <w:spacing w:beforeAutospacing="0" w:afterAutospacing="0" w:line="570" w:lineRule="exact"/>
        <w:textAlignment w:val="auto"/>
        <w:outlineLvl w:val="9"/>
        <w:rPr>
          <w:rFonts w:hint="eastAsia" w:ascii="仿宋_GB2312" w:eastAsia="仿宋_GB2312" w:cs="仿宋_GB2312"/>
          <w:sz w:val="32"/>
          <w:szCs w:val="32"/>
          <w:highlight w:val="none"/>
          <w:lang w:bidi="ar-SA"/>
        </w:rPr>
      </w:pPr>
    </w:p>
    <w:p w14:paraId="57B74E44">
      <w:pPr>
        <w:keepNext w:val="0"/>
        <w:keepLines w:val="0"/>
        <w:pageBreakBefore w:val="0"/>
        <w:widowControl w:val="0"/>
        <w:tabs>
          <w:tab w:val="left" w:pos="1315"/>
        </w:tabs>
        <w:suppressAutoHyphens/>
        <w:kinsoku/>
        <w:wordWrap/>
        <w:overflowPunct/>
        <w:topLinePunct w:val="0"/>
        <w:autoSpaceDE/>
        <w:autoSpaceDN/>
        <w:bidi w:val="0"/>
        <w:adjustRightInd w:val="0"/>
        <w:snapToGrid w:val="0"/>
        <w:spacing w:beforeAutospacing="0" w:afterAutospacing="0" w:line="570" w:lineRule="exact"/>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注：</w:t>
      </w:r>
      <w:r>
        <w:rPr>
          <w:rFonts w:hint="eastAsia" w:ascii="仿宋_GB2312" w:eastAsia="仿宋_GB2312" w:cs="仿宋_GB2312"/>
          <w:sz w:val="32"/>
          <w:szCs w:val="32"/>
          <w:highlight w:val="none"/>
          <w:lang w:val="en-US" w:eastAsia="zh-CN" w:bidi="ar-SA"/>
        </w:rPr>
        <w:t>1.</w:t>
      </w:r>
      <w:r>
        <w:rPr>
          <w:rFonts w:hint="eastAsia" w:ascii="仿宋_GB2312" w:eastAsia="仿宋_GB2312" w:cs="仿宋_GB2312"/>
          <w:sz w:val="32"/>
          <w:szCs w:val="32"/>
          <w:highlight w:val="none"/>
          <w:lang w:bidi="ar-SA"/>
        </w:rPr>
        <w:t>本页后附法定代表人</w:t>
      </w:r>
      <w:r>
        <w:rPr>
          <w:rFonts w:hint="eastAsia" w:ascii="仿宋_GB2312" w:eastAsia="仿宋_GB2312" w:cs="仿宋_GB2312"/>
          <w:sz w:val="32"/>
          <w:szCs w:val="32"/>
          <w:highlight w:val="none"/>
          <w:lang w:eastAsia="zh-CN" w:bidi="ar-SA"/>
        </w:rPr>
        <w:t>及</w:t>
      </w:r>
      <w:r>
        <w:rPr>
          <w:rFonts w:hint="eastAsia" w:ascii="仿宋_GB2312" w:eastAsia="仿宋_GB2312" w:cs="仿宋_GB2312"/>
          <w:sz w:val="32"/>
          <w:szCs w:val="32"/>
          <w:highlight w:val="none"/>
          <w:lang w:bidi="ar-SA"/>
        </w:rPr>
        <w:t>委托代理人身份证</w:t>
      </w:r>
      <w:r>
        <w:rPr>
          <w:rFonts w:hint="eastAsia" w:ascii="仿宋_GB2312" w:eastAsia="仿宋_GB2312" w:cs="仿宋_GB2312"/>
          <w:sz w:val="32"/>
          <w:szCs w:val="32"/>
          <w:highlight w:val="none"/>
          <w:lang w:val="en-US" w:eastAsia="zh-CN" w:bidi="ar-SA"/>
        </w:rPr>
        <w:t>正反面</w:t>
      </w:r>
      <w:r>
        <w:rPr>
          <w:rFonts w:hint="eastAsia" w:ascii="仿宋_GB2312" w:eastAsia="仿宋_GB2312" w:cs="仿宋_GB2312"/>
          <w:sz w:val="32"/>
          <w:szCs w:val="32"/>
          <w:highlight w:val="none"/>
          <w:lang w:bidi="ar-SA"/>
        </w:rPr>
        <w:t>复印件。</w:t>
      </w:r>
    </w:p>
    <w:p w14:paraId="32FA2294">
      <w:pPr>
        <w:keepNext w:val="0"/>
        <w:keepLines w:val="0"/>
        <w:pageBreakBefore w:val="0"/>
        <w:widowControl w:val="0"/>
        <w:tabs>
          <w:tab w:val="left" w:pos="1315"/>
        </w:tabs>
        <w:suppressAutoHyphens/>
        <w:kinsoku/>
        <w:wordWrap/>
        <w:overflowPunct/>
        <w:topLinePunct w:val="0"/>
        <w:autoSpaceDE/>
        <w:autoSpaceDN/>
        <w:bidi w:val="0"/>
        <w:adjustRightInd w:val="0"/>
        <w:snapToGrid w:val="0"/>
        <w:spacing w:beforeAutospacing="0" w:afterAutospacing="0" w:line="570" w:lineRule="exact"/>
        <w:ind w:firstLine="640" w:firstLineChars="200"/>
        <w:textAlignment w:val="auto"/>
        <w:outlineLvl w:val="9"/>
        <w:rPr>
          <w:rFonts w:hint="eastAsia" w:ascii="仿宋_GB2312" w:eastAsia="仿宋_GB2312" w:cs="仿宋_GB2312"/>
          <w:sz w:val="32"/>
          <w:szCs w:val="32"/>
          <w:highlight w:val="none"/>
          <w:lang w:eastAsia="zh-CN" w:bidi="ar-SA"/>
        </w:rPr>
      </w:pPr>
      <w:r>
        <w:rPr>
          <w:rFonts w:hint="eastAsia" w:ascii="仿宋_GB2312" w:eastAsia="仿宋_GB2312" w:cs="仿宋_GB2312"/>
          <w:sz w:val="32"/>
          <w:szCs w:val="32"/>
          <w:highlight w:val="none"/>
          <w:lang w:val="en-US" w:eastAsia="zh-CN" w:bidi="ar-SA"/>
        </w:rPr>
        <w:t>2.</w:t>
      </w:r>
      <w:r>
        <w:rPr>
          <w:rFonts w:hint="eastAsia" w:ascii="仿宋_GB2312" w:eastAsia="仿宋_GB2312" w:cs="仿宋_GB2312"/>
          <w:sz w:val="32"/>
          <w:szCs w:val="32"/>
          <w:highlight w:val="none"/>
          <w:lang w:bidi="ar-SA"/>
        </w:rPr>
        <w:t>比选申请</w:t>
      </w:r>
      <w:r>
        <w:rPr>
          <w:rFonts w:hint="eastAsia" w:ascii="仿宋_GB2312" w:eastAsia="仿宋_GB2312" w:cs="仿宋_GB2312"/>
          <w:sz w:val="32"/>
          <w:szCs w:val="32"/>
          <w:highlight w:val="none"/>
          <w:lang w:eastAsia="zh-CN" w:bidi="ar-SA"/>
        </w:rPr>
        <w:t>单位</w:t>
      </w:r>
      <w:r>
        <w:rPr>
          <w:rFonts w:hint="eastAsia" w:ascii="仿宋_GB2312" w:eastAsia="仿宋_GB2312" w:cs="仿宋_GB2312"/>
          <w:sz w:val="32"/>
          <w:szCs w:val="32"/>
          <w:highlight w:val="none"/>
          <w:lang w:bidi="ar-SA"/>
        </w:rPr>
        <w:t>的法定代表人直接参加比选活动的，不需要提供授权书</w:t>
      </w:r>
      <w:r>
        <w:rPr>
          <w:rFonts w:hint="eastAsia" w:ascii="仿宋_GB2312" w:eastAsia="仿宋_GB2312" w:cs="仿宋_GB2312"/>
          <w:sz w:val="32"/>
          <w:szCs w:val="32"/>
          <w:highlight w:val="none"/>
          <w:lang w:eastAsia="zh-CN" w:bidi="ar-SA"/>
        </w:rPr>
        <w:t>。</w:t>
      </w:r>
    </w:p>
    <w:p w14:paraId="0CFBC862">
      <w:pPr>
        <w:pageBreakBefore w:val="0"/>
        <w:widowControl w:val="0"/>
        <w:suppressAutoHyphens/>
        <w:kinsoku/>
        <w:wordWrap/>
        <w:overflowPunct/>
        <w:topLinePunct w:val="0"/>
        <w:autoSpaceDE/>
        <w:autoSpaceDN/>
        <w:bidi w:val="0"/>
        <w:adjustRightInd/>
        <w:snapToGrid/>
        <w:spacing w:line="570" w:lineRule="exact"/>
        <w:jc w:val="center"/>
        <w:textAlignment w:val="auto"/>
        <w:rPr>
          <w:rFonts w:hint="eastAsia" w:ascii="黑体" w:eastAsia="黑体" w:cs="黑体"/>
          <w:snapToGrid w:val="0"/>
          <w:kern w:val="0"/>
          <w:sz w:val="32"/>
          <w:szCs w:val="32"/>
          <w:highlight w:val="none"/>
          <w:lang w:val="en-US" w:eastAsia="zh-CN" w:bidi="ar-SA"/>
        </w:rPr>
      </w:pPr>
      <w:r>
        <w:rPr>
          <w:rFonts w:hint="eastAsia" w:ascii="仿宋_GB2312" w:eastAsia="仿宋_GB2312" w:cs="仿宋_GB2312"/>
          <w:b/>
          <w:sz w:val="36"/>
          <w:szCs w:val="36"/>
          <w:lang w:bidi="ar-SA"/>
        </w:rPr>
        <w:br w:type="page"/>
      </w:r>
      <w:r>
        <w:rPr>
          <w:rFonts w:hint="eastAsia" w:ascii="宋体" w:cs="宋体"/>
          <w:b/>
          <w:bCs/>
          <w:sz w:val="44"/>
          <w:szCs w:val="44"/>
          <w:highlight w:val="none"/>
          <w:lang w:val="en-US" w:eastAsia="zh-CN" w:bidi="ar-SA"/>
        </w:rPr>
        <w:t>三、承诺书</w:t>
      </w:r>
    </w:p>
    <w:p w14:paraId="3D2B5F87">
      <w:pPr>
        <w:spacing w:line="480" w:lineRule="auto"/>
        <w:rPr>
          <w:rFonts w:hint="eastAsia" w:ascii="仿宋_GB2312" w:eastAsia="仿宋_GB2312" w:cs="仿宋_GB2312"/>
          <w:sz w:val="32"/>
          <w:szCs w:val="32"/>
          <w:u w:val="single"/>
          <w:lang w:bidi="ar-SA"/>
        </w:rPr>
      </w:pPr>
      <w:r>
        <w:rPr>
          <w:rFonts w:hint="eastAsia" w:ascii="仿宋_GB2312" w:eastAsia="仿宋_GB2312" w:cs="仿宋_GB2312"/>
          <w:sz w:val="32"/>
          <w:szCs w:val="32"/>
          <w:lang w:bidi="ar-SA"/>
        </w:rPr>
        <w:t>致：</w:t>
      </w:r>
      <w:r>
        <w:rPr>
          <w:rFonts w:hint="eastAsia" w:ascii="仿宋_GB2312" w:eastAsia="仿宋_GB2312" w:cs="仿宋_GB2312"/>
          <w:iCs/>
          <w:sz w:val="32"/>
          <w:szCs w:val="32"/>
          <w:u w:val="single"/>
          <w:lang w:bidi="ar-SA"/>
        </w:rPr>
        <w:t xml:space="preserve">   （</w:t>
      </w:r>
      <w:r>
        <w:rPr>
          <w:rFonts w:hint="eastAsia" w:ascii="仿宋_GB2312" w:eastAsia="仿宋_GB2312" w:cs="仿宋_GB2312"/>
          <w:iCs/>
          <w:sz w:val="32"/>
          <w:szCs w:val="32"/>
          <w:u w:val="single"/>
          <w:lang w:val="en-US" w:eastAsia="zh-CN" w:bidi="ar-SA"/>
        </w:rPr>
        <w:t>比选</w:t>
      </w:r>
      <w:r>
        <w:rPr>
          <w:rFonts w:hint="eastAsia" w:ascii="仿宋_GB2312" w:eastAsia="仿宋_GB2312" w:cs="仿宋_GB2312"/>
          <w:iCs/>
          <w:sz w:val="32"/>
          <w:szCs w:val="32"/>
          <w:u w:val="single"/>
          <w:lang w:bidi="ar-SA"/>
        </w:rPr>
        <w:t xml:space="preserve">人名称）    </w:t>
      </w:r>
      <w:r>
        <w:rPr>
          <w:rFonts w:hint="eastAsia" w:ascii="仿宋_GB2312" w:eastAsia="仿宋_GB2312" w:cs="仿宋_GB2312"/>
          <w:sz w:val="32"/>
          <w:szCs w:val="32"/>
          <w:lang w:bidi="ar-SA"/>
        </w:rPr>
        <w:t xml:space="preserve">               </w:t>
      </w:r>
    </w:p>
    <w:p w14:paraId="5CD16EC8">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我单位承诺满足《中华人民共和国政府采购法》第二十二条规定：</w:t>
      </w:r>
    </w:p>
    <w:p w14:paraId="521255C5">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(一)具有独立承担民事责任的能力；</w:t>
      </w:r>
    </w:p>
    <w:p w14:paraId="0EB890D5">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(二)具有良好的商业信誉和健全的财务会计制度；</w:t>
      </w:r>
    </w:p>
    <w:p w14:paraId="4E4A3DDD">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(三)具有履行合同所必需的设备和专业技术能力；</w:t>
      </w:r>
    </w:p>
    <w:p w14:paraId="35C6DAA1">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(四)有依法缴纳税收和社会保障资金的良好记录；</w:t>
      </w:r>
    </w:p>
    <w:p w14:paraId="09F087EC">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(五)参加政府采购活动前三年内，在经营活动中没有重大违法记录；</w:t>
      </w:r>
    </w:p>
    <w:p w14:paraId="13D0C5C0">
      <w:pPr>
        <w:pStyle w:val="11"/>
        <w:spacing w:line="360" w:lineRule="auto"/>
        <w:ind w:left="0"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(六)法律、行政法规规定的其他条件。</w:t>
      </w:r>
    </w:p>
    <w:p w14:paraId="76A30A07">
      <w:pPr>
        <w:pStyle w:val="11"/>
        <w:spacing w:line="360" w:lineRule="auto"/>
        <w:ind w:left="0" w:firstLine="640" w:firstLineChars="200"/>
        <w:rPr>
          <w:rFonts w:hint="eastAsia" w:ascii="仿宋_GB2312" w:eastAsia="仿宋_GB2312" w:cs="仿宋_GB2312"/>
          <w:sz w:val="32"/>
          <w:szCs w:val="32"/>
          <w:lang w:eastAsia="zh-CN" w:bidi="ar-SA"/>
        </w:rPr>
      </w:pPr>
      <w:r>
        <w:rPr>
          <w:rFonts w:hint="eastAsia" w:ascii="仿宋_GB2312" w:eastAsia="仿宋_GB2312" w:cs="仿宋_GB2312"/>
          <w:bCs/>
          <w:sz w:val="32"/>
          <w:szCs w:val="32"/>
          <w:highlight w:val="none"/>
          <w:lang w:eastAsia="zh-CN" w:bidi="ar-SA"/>
        </w:rPr>
        <w:t>承诺</w:t>
      </w:r>
      <w:r>
        <w:rPr>
          <w:rFonts w:hint="eastAsia" w:ascii="仿宋_GB2312" w:eastAsia="仿宋_GB2312" w:cs="仿宋_GB2312"/>
          <w:bCs/>
          <w:sz w:val="32"/>
          <w:szCs w:val="32"/>
          <w:highlight w:val="none"/>
          <w:lang w:bidi="ar-SA"/>
        </w:rPr>
        <w:t>本项目</w:t>
      </w:r>
      <w:r>
        <w:rPr>
          <w:rFonts w:hint="eastAsia" w:ascii="仿宋_GB2312" w:eastAsia="仿宋_GB2312" w:cs="仿宋_GB2312"/>
          <w:bCs/>
          <w:sz w:val="32"/>
          <w:szCs w:val="32"/>
          <w:highlight w:val="none"/>
          <w:lang w:eastAsia="zh-CN" w:bidi="ar-SA"/>
        </w:rPr>
        <w:t>响应</w:t>
      </w:r>
      <w:r>
        <w:rPr>
          <w:rFonts w:hint="eastAsia" w:ascii="仿宋_GB2312" w:eastAsia="仿宋_GB2312" w:cs="仿宋_GB2312"/>
          <w:bCs/>
          <w:sz w:val="32"/>
          <w:szCs w:val="32"/>
          <w:highlight w:val="none"/>
          <w:lang w:bidi="ar-SA"/>
        </w:rPr>
        <w:t>时若发生我单位和其他</w:t>
      </w:r>
      <w:r>
        <w:rPr>
          <w:rFonts w:hint="eastAsia" w:ascii="仿宋_GB2312" w:eastAsia="仿宋_GB2312" w:cs="仿宋_GB2312"/>
          <w:bCs/>
          <w:sz w:val="32"/>
          <w:szCs w:val="32"/>
          <w:highlight w:val="none"/>
          <w:lang w:eastAsia="zh-CN" w:bidi="ar-SA"/>
        </w:rPr>
        <w:t>比选申请单位</w:t>
      </w:r>
      <w:r>
        <w:rPr>
          <w:rFonts w:hint="eastAsia" w:ascii="仿宋_GB2312" w:eastAsia="仿宋_GB2312" w:cs="仿宋_GB2312"/>
          <w:bCs/>
          <w:sz w:val="32"/>
          <w:szCs w:val="32"/>
          <w:highlight w:val="none"/>
          <w:lang w:bidi="ar-SA"/>
        </w:rPr>
        <w:t>的负责人为同一人或者存在直接控股、管理关系的不同单位同时参与</w:t>
      </w:r>
      <w:r>
        <w:rPr>
          <w:rFonts w:hint="eastAsia" w:ascii="仿宋_GB2312" w:eastAsia="仿宋_GB2312" w:cs="仿宋_GB2312"/>
          <w:bCs/>
          <w:sz w:val="32"/>
          <w:szCs w:val="32"/>
          <w:highlight w:val="none"/>
          <w:lang w:eastAsia="zh-CN" w:bidi="ar-SA"/>
        </w:rPr>
        <w:t>响应</w:t>
      </w:r>
      <w:r>
        <w:rPr>
          <w:rFonts w:hint="eastAsia" w:ascii="仿宋_GB2312" w:eastAsia="仿宋_GB2312" w:cs="仿宋_GB2312"/>
          <w:bCs/>
          <w:sz w:val="32"/>
          <w:szCs w:val="32"/>
          <w:highlight w:val="none"/>
          <w:lang w:bidi="ar-SA"/>
        </w:rPr>
        <w:t>的，将自动放弃</w:t>
      </w:r>
      <w:r>
        <w:rPr>
          <w:rFonts w:hint="eastAsia" w:ascii="仿宋_GB2312" w:eastAsia="仿宋_GB2312" w:cs="仿宋_GB2312"/>
          <w:bCs/>
          <w:sz w:val="32"/>
          <w:szCs w:val="32"/>
          <w:highlight w:val="none"/>
          <w:lang w:eastAsia="zh-CN" w:bidi="ar-SA"/>
        </w:rPr>
        <w:t>响应</w:t>
      </w:r>
      <w:r>
        <w:rPr>
          <w:rFonts w:hint="eastAsia" w:ascii="仿宋_GB2312" w:eastAsia="仿宋_GB2312" w:cs="仿宋_GB2312"/>
          <w:bCs/>
          <w:sz w:val="32"/>
          <w:szCs w:val="32"/>
          <w:highlight w:val="none"/>
          <w:lang w:bidi="ar-SA"/>
        </w:rPr>
        <w:t>或入围资格</w:t>
      </w:r>
      <w:r>
        <w:rPr>
          <w:rFonts w:hint="eastAsia" w:ascii="仿宋_GB2312" w:eastAsia="仿宋_GB2312" w:cs="仿宋_GB2312"/>
          <w:bCs/>
          <w:sz w:val="32"/>
          <w:szCs w:val="32"/>
          <w:highlight w:val="none"/>
          <w:lang w:eastAsia="zh-CN" w:bidi="ar-SA"/>
        </w:rPr>
        <w:t>。</w:t>
      </w:r>
    </w:p>
    <w:p w14:paraId="15E3FA17">
      <w:pPr>
        <w:spacing w:line="360" w:lineRule="auto"/>
        <w:ind w:firstLine="640" w:firstLineChars="200"/>
        <w:rPr>
          <w:rFonts w:hint="eastAsia" w:ascii="仿宋_GB2312" w:eastAsia="仿宋_GB2312" w:cs="仿宋_GB2312"/>
          <w:sz w:val="32"/>
          <w:szCs w:val="32"/>
          <w:lang w:bidi="ar-SA"/>
        </w:rPr>
      </w:pPr>
      <w:r>
        <w:rPr>
          <w:rFonts w:hint="eastAsia" w:ascii="仿宋_GB2312" w:eastAsia="仿宋_GB2312" w:cs="仿宋_GB2312"/>
          <w:sz w:val="32"/>
          <w:szCs w:val="32"/>
          <w:lang w:bidi="ar-SA"/>
        </w:rPr>
        <w:t>如发现承诺函不实，我单位属于提供虚假材料谋取中标、成交，依照《中华人民共和国政府采购法》等国家有关规定追究法律责任。</w:t>
      </w:r>
    </w:p>
    <w:p w14:paraId="66D6F5E5">
      <w:pPr>
        <w:pStyle w:val="11"/>
        <w:spacing w:line="360" w:lineRule="auto"/>
        <w:ind w:left="0" w:firstLine="1280" w:firstLineChars="400"/>
        <w:rPr>
          <w:rFonts w:hint="eastAsia" w:ascii="仿宋_GB2312" w:eastAsia="仿宋_GB2312" w:cs="仿宋_GB2312"/>
          <w:sz w:val="32"/>
          <w:szCs w:val="32"/>
          <w:lang w:bidi="ar-SA"/>
        </w:rPr>
      </w:pPr>
      <w:r>
        <w:rPr>
          <w:rFonts w:hint="eastAsia" w:ascii="仿宋_GB2312" w:eastAsia="仿宋_GB2312" w:cs="仿宋_GB2312"/>
          <w:sz w:val="32"/>
          <w:szCs w:val="32"/>
          <w:lang w:bidi="ar-SA"/>
        </w:rPr>
        <w:t>特此声明。</w:t>
      </w:r>
      <w:r>
        <w:rPr>
          <w:rFonts w:hint="eastAsia" w:ascii="仿宋_GB2312" w:eastAsia="仿宋_GB2312" w:cs="仿宋_GB2312"/>
          <w:bCs/>
          <w:sz w:val="32"/>
          <w:szCs w:val="32"/>
          <w:lang w:val="en-US" w:eastAsia="zh-CN" w:bidi="ar-SA"/>
        </w:rPr>
        <w:t xml:space="preserve">                                 </w:t>
      </w:r>
    </w:p>
    <w:p w14:paraId="1B623AE2">
      <w:pPr>
        <w:keepNext w:val="0"/>
        <w:keepLines w:val="0"/>
        <w:pageBreakBefore w:val="0"/>
        <w:widowControl w:val="0"/>
        <w:suppressAutoHyphens/>
        <w:kinsoku/>
        <w:wordWrap/>
        <w:overflowPunct/>
        <w:topLinePunct w:val="0"/>
        <w:autoSpaceDE/>
        <w:autoSpaceDN/>
        <w:bidi w:val="0"/>
        <w:adjustRightInd w:val="0"/>
        <w:snapToGrid w:val="0"/>
        <w:spacing w:beforeAutospacing="0" w:afterAutospacing="0" w:line="570" w:lineRule="exact"/>
        <w:ind w:firstLine="2240" w:firstLineChars="700"/>
        <w:textAlignment w:val="auto"/>
        <w:outlineLvl w:val="9"/>
        <w:rPr>
          <w:rFonts w:hint="eastAsia" w:ascii="仿宋_GB2312" w:eastAsia="仿宋_GB2312" w:cs="仿宋_GB2312"/>
          <w:sz w:val="32"/>
          <w:szCs w:val="32"/>
          <w:highlight w:val="none"/>
          <w:lang w:bidi="ar-SA"/>
        </w:rPr>
      </w:pPr>
      <w:r>
        <w:rPr>
          <w:rFonts w:hint="eastAsia" w:ascii="仿宋_GB2312" w:eastAsia="仿宋_GB2312" w:cs="仿宋_GB2312"/>
          <w:sz w:val="32"/>
          <w:szCs w:val="32"/>
          <w:highlight w:val="none"/>
          <w:lang w:bidi="ar-SA"/>
        </w:rPr>
        <w:t>比选</w:t>
      </w:r>
      <w:r>
        <w:rPr>
          <w:rFonts w:hint="eastAsia" w:ascii="仿宋_GB2312" w:eastAsia="仿宋_GB2312" w:cs="仿宋_GB2312"/>
          <w:sz w:val="32"/>
          <w:szCs w:val="32"/>
          <w:highlight w:val="none"/>
          <w:lang w:eastAsia="zh-CN" w:bidi="ar-SA"/>
        </w:rPr>
        <w:t>申请</w:t>
      </w:r>
      <w:r>
        <w:rPr>
          <w:rFonts w:hint="eastAsia" w:ascii="仿宋_GB2312" w:eastAsia="仿宋_GB2312" w:cs="仿宋_GB2312"/>
          <w:sz w:val="32"/>
          <w:szCs w:val="32"/>
          <w:highlight w:val="none"/>
          <w:lang w:val="en-US" w:eastAsia="zh-CN" w:bidi="ar-SA"/>
        </w:rPr>
        <w:t>人</w:t>
      </w:r>
      <w:r>
        <w:rPr>
          <w:rFonts w:hint="eastAsia" w:ascii="仿宋_GB2312" w:eastAsia="仿宋_GB2312" w:cs="仿宋_GB2312"/>
          <w:sz w:val="32"/>
          <w:szCs w:val="32"/>
          <w:highlight w:val="none"/>
          <w:lang w:bidi="ar-SA"/>
        </w:rPr>
        <w:t>：</w:t>
      </w:r>
      <w:r>
        <w:rPr>
          <w:rFonts w:hint="eastAsia" w:ascii="仿宋_GB2312" w:eastAsia="仿宋_GB2312" w:cs="仿宋_GB2312"/>
          <w:sz w:val="32"/>
          <w:szCs w:val="32"/>
          <w:highlight w:val="none"/>
          <w:u w:val="single"/>
          <w:lang w:bidi="ar-SA"/>
        </w:rPr>
        <w:t xml:space="preserve">（全称并加盖企业法人公章） </w:t>
      </w:r>
    </w:p>
    <w:p w14:paraId="6D835456">
      <w:pPr>
        <w:pageBreakBefore w:val="0"/>
        <w:widowControl w:val="0"/>
        <w:suppressAutoHyphens/>
        <w:wordWrap/>
        <w:topLinePunct w:val="0"/>
        <w:bidi w:val="0"/>
        <w:spacing w:beforeAutospacing="0" w:afterAutospacing="0" w:line="570" w:lineRule="exact"/>
        <w:jc w:val="center"/>
        <w:textAlignment w:val="auto"/>
        <w:rPr>
          <w:rFonts w:hint="eastAsia"/>
          <w:lang w:val="en-US" w:eastAsia="zh-CN"/>
        </w:rPr>
      </w:pPr>
      <w:r>
        <w:rPr>
          <w:rFonts w:hint="eastAsia" w:ascii="仿宋_GB2312" w:eastAsia="仿宋_GB2312" w:cs="仿宋_GB2312"/>
          <w:sz w:val="32"/>
          <w:szCs w:val="32"/>
          <w:highlight w:val="none"/>
          <w:lang w:bidi="ar-SA"/>
        </w:rPr>
        <w:t>　　　　　日期：</w:t>
      </w:r>
      <w:r>
        <w:rPr>
          <w:rFonts w:hint="eastAsia" w:ascii="仿宋_GB2312" w:eastAsia="仿宋_GB2312" w:cs="仿宋_GB2312"/>
          <w:sz w:val="32"/>
          <w:szCs w:val="32"/>
          <w:highlight w:val="none"/>
          <w:u w:val="single"/>
          <w:lang w:bidi="ar-SA"/>
        </w:rPr>
        <w:t xml:space="preserve"> 　　　</w:t>
      </w:r>
      <w:r>
        <w:rPr>
          <w:rFonts w:hint="eastAsia" w:ascii="仿宋_GB2312" w:eastAsia="仿宋_GB2312" w:cs="仿宋_GB2312"/>
          <w:sz w:val="32"/>
          <w:szCs w:val="32"/>
          <w:highlight w:val="none"/>
          <w:lang w:bidi="ar-SA"/>
        </w:rPr>
        <w:t>年</w:t>
      </w:r>
      <w:r>
        <w:rPr>
          <w:rFonts w:hint="eastAsia" w:ascii="仿宋_GB2312" w:eastAsia="仿宋_GB2312" w:cs="仿宋_GB2312"/>
          <w:sz w:val="32"/>
          <w:szCs w:val="32"/>
          <w:highlight w:val="none"/>
          <w:u w:val="single"/>
          <w:lang w:bidi="ar-SA"/>
        </w:rPr>
        <w:t>　　　</w:t>
      </w:r>
      <w:r>
        <w:rPr>
          <w:rFonts w:hint="eastAsia" w:ascii="仿宋_GB2312" w:eastAsia="仿宋_GB2312" w:cs="仿宋_GB2312"/>
          <w:sz w:val="32"/>
          <w:szCs w:val="32"/>
          <w:highlight w:val="none"/>
          <w:lang w:bidi="ar-SA"/>
        </w:rPr>
        <w:t>月</w:t>
      </w:r>
      <w:r>
        <w:rPr>
          <w:rFonts w:hint="eastAsia" w:ascii="仿宋_GB2312" w:eastAsia="仿宋_GB2312" w:cs="仿宋_GB2312"/>
          <w:sz w:val="32"/>
          <w:szCs w:val="32"/>
          <w:highlight w:val="none"/>
          <w:u w:val="single"/>
          <w:lang w:bidi="ar-SA"/>
        </w:rPr>
        <w:t>　　　</w:t>
      </w:r>
      <w:r>
        <w:rPr>
          <w:rFonts w:hint="eastAsia" w:ascii="仿宋_GB2312" w:eastAsia="仿宋_GB2312" w:cs="仿宋_GB2312"/>
          <w:sz w:val="32"/>
          <w:szCs w:val="32"/>
          <w:highlight w:val="none"/>
          <w:lang w:bidi="ar-SA"/>
        </w:rPr>
        <w:t>日</w:t>
      </w:r>
      <w:r>
        <w:rPr>
          <w:rFonts w:hint="eastAsia" w:ascii="仿宋_GB2312" w:eastAsia="仿宋_GB2312" w:cs="仿宋_GB2312"/>
          <w:b/>
          <w:sz w:val="36"/>
          <w:szCs w:val="36"/>
          <w:lang w:bidi="ar-SA"/>
        </w:rPr>
        <w:br w:type="page"/>
      </w:r>
      <w:r>
        <w:rPr>
          <w:rFonts w:hint="eastAsia" w:ascii="宋体" w:eastAsia="宋体" w:cs="宋体"/>
          <w:b/>
          <w:bCs/>
          <w:sz w:val="44"/>
          <w:szCs w:val="44"/>
          <w:lang w:val="en-US" w:eastAsia="zh-CN" w:bidi="ar-SA"/>
        </w:rPr>
        <w:t>四、</w:t>
      </w:r>
      <w:r>
        <w:rPr>
          <w:rFonts w:hint="eastAsia" w:ascii="宋体" w:eastAsia="宋体" w:cs="宋体"/>
          <w:b/>
          <w:bCs/>
          <w:sz w:val="44"/>
          <w:szCs w:val="44"/>
          <w:lang w:eastAsia="zh-CN" w:bidi="ar-SA"/>
        </w:rPr>
        <w:t>申请</w:t>
      </w:r>
      <w:r>
        <w:rPr>
          <w:rFonts w:hint="eastAsia" w:ascii="宋体" w:cs="宋体"/>
          <w:b/>
          <w:bCs/>
          <w:sz w:val="44"/>
          <w:szCs w:val="44"/>
          <w:lang w:val="en-US" w:eastAsia="zh-CN" w:bidi="ar-SA"/>
        </w:rPr>
        <w:t>人企业实力</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0"/>
        <w:gridCol w:w="2837"/>
        <w:gridCol w:w="2325"/>
        <w:gridCol w:w="2323"/>
      </w:tblGrid>
      <w:tr w14:paraId="6446F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3F3401A8">
            <w:pPr>
              <w:jc w:val="center"/>
              <w:rPr>
                <w:rFonts w:hint="eastAsia" w:ascii="宋体" w:eastAsia="宋体" w:cs="宋体"/>
                <w:sz w:val="24"/>
                <w:lang w:bidi="ar-SA"/>
              </w:rPr>
            </w:pPr>
            <w:r>
              <w:rPr>
                <w:rFonts w:hint="eastAsia" w:ascii="宋体" w:eastAsia="宋体" w:cs="宋体"/>
                <w:sz w:val="24"/>
                <w:lang w:bidi="ar-SA"/>
              </w:rPr>
              <w:t>申请人名称</w:t>
            </w:r>
          </w:p>
        </w:tc>
        <w:tc>
          <w:tcPr>
            <w:tcW w:w="7485" w:type="dxa"/>
            <w:gridSpan w:val="3"/>
            <w:noWrap w:val="0"/>
            <w:vAlign w:val="center"/>
          </w:tcPr>
          <w:p w14:paraId="32F1DAA6">
            <w:pPr>
              <w:jc w:val="center"/>
              <w:rPr>
                <w:rFonts w:hint="eastAsia" w:ascii="宋体" w:eastAsia="宋体" w:cs="宋体"/>
                <w:sz w:val="24"/>
                <w:lang w:bidi="ar-SA"/>
              </w:rPr>
            </w:pPr>
          </w:p>
        </w:tc>
      </w:tr>
      <w:tr w14:paraId="19678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2442E9F9">
            <w:pPr>
              <w:jc w:val="center"/>
              <w:rPr>
                <w:rFonts w:hint="eastAsia" w:ascii="宋体" w:eastAsia="宋体" w:cs="宋体"/>
                <w:sz w:val="24"/>
                <w:lang w:bidi="ar-SA"/>
              </w:rPr>
            </w:pPr>
            <w:r>
              <w:rPr>
                <w:rFonts w:hint="eastAsia" w:ascii="宋体" w:eastAsia="宋体" w:cs="宋体"/>
                <w:sz w:val="24"/>
                <w:lang w:bidi="ar-SA"/>
              </w:rPr>
              <w:t>成立时间</w:t>
            </w:r>
          </w:p>
        </w:tc>
        <w:tc>
          <w:tcPr>
            <w:tcW w:w="7485" w:type="dxa"/>
            <w:gridSpan w:val="3"/>
            <w:noWrap w:val="0"/>
            <w:vAlign w:val="center"/>
          </w:tcPr>
          <w:p w14:paraId="2A7A95BE">
            <w:pPr>
              <w:jc w:val="center"/>
              <w:rPr>
                <w:rFonts w:hint="eastAsia" w:ascii="宋体" w:eastAsia="宋体" w:cs="宋体"/>
                <w:sz w:val="24"/>
                <w:lang w:bidi="ar-SA"/>
              </w:rPr>
            </w:pPr>
          </w:p>
        </w:tc>
      </w:tr>
      <w:tr w14:paraId="35616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1D5058EB">
            <w:pPr>
              <w:jc w:val="center"/>
              <w:rPr>
                <w:rFonts w:hint="eastAsia" w:ascii="宋体" w:eastAsia="宋体" w:cs="宋体"/>
                <w:sz w:val="24"/>
                <w:lang w:bidi="ar-SA"/>
              </w:rPr>
            </w:pPr>
            <w:r>
              <w:rPr>
                <w:rFonts w:hint="eastAsia" w:ascii="宋体" w:eastAsia="宋体" w:cs="宋体"/>
                <w:sz w:val="24"/>
                <w:lang w:bidi="ar-SA"/>
              </w:rPr>
              <w:t>详细地址</w:t>
            </w:r>
          </w:p>
        </w:tc>
        <w:tc>
          <w:tcPr>
            <w:tcW w:w="7485" w:type="dxa"/>
            <w:gridSpan w:val="3"/>
            <w:noWrap w:val="0"/>
            <w:vAlign w:val="center"/>
          </w:tcPr>
          <w:p w14:paraId="2B3104C1">
            <w:pPr>
              <w:jc w:val="center"/>
              <w:rPr>
                <w:rFonts w:hint="eastAsia" w:ascii="宋体" w:eastAsia="宋体" w:cs="宋体"/>
                <w:sz w:val="24"/>
                <w:lang w:bidi="ar-SA"/>
              </w:rPr>
            </w:pPr>
          </w:p>
        </w:tc>
      </w:tr>
      <w:tr w14:paraId="662A6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50C273CA">
            <w:pPr>
              <w:jc w:val="center"/>
              <w:rPr>
                <w:rFonts w:hint="eastAsia" w:ascii="宋体" w:eastAsia="宋体" w:cs="宋体"/>
                <w:sz w:val="24"/>
                <w:lang w:bidi="ar-SA"/>
              </w:rPr>
            </w:pPr>
            <w:r>
              <w:rPr>
                <w:rFonts w:hint="eastAsia" w:ascii="宋体" w:eastAsia="宋体" w:cs="宋体"/>
                <w:sz w:val="24"/>
                <w:lang w:bidi="ar-SA"/>
              </w:rPr>
              <w:t>邮政编码</w:t>
            </w:r>
          </w:p>
        </w:tc>
        <w:tc>
          <w:tcPr>
            <w:tcW w:w="7485" w:type="dxa"/>
            <w:gridSpan w:val="3"/>
            <w:noWrap w:val="0"/>
            <w:vAlign w:val="center"/>
          </w:tcPr>
          <w:p w14:paraId="3163C3D3">
            <w:pPr>
              <w:jc w:val="center"/>
              <w:rPr>
                <w:rFonts w:hint="eastAsia" w:ascii="宋体" w:eastAsia="宋体" w:cs="宋体"/>
                <w:sz w:val="24"/>
                <w:lang w:bidi="ar-SA"/>
              </w:rPr>
            </w:pPr>
          </w:p>
        </w:tc>
      </w:tr>
      <w:tr w14:paraId="3686A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57DEA4E5">
            <w:pPr>
              <w:jc w:val="center"/>
              <w:rPr>
                <w:rFonts w:hint="eastAsia" w:ascii="宋体" w:eastAsia="宋体" w:cs="宋体"/>
                <w:sz w:val="24"/>
                <w:lang w:bidi="ar-SA"/>
              </w:rPr>
            </w:pPr>
            <w:r>
              <w:rPr>
                <w:rFonts w:hint="eastAsia" w:ascii="宋体" w:eastAsia="宋体" w:cs="宋体"/>
                <w:sz w:val="24"/>
                <w:lang w:bidi="ar-SA"/>
              </w:rPr>
              <w:t>联系电话</w:t>
            </w:r>
          </w:p>
        </w:tc>
        <w:tc>
          <w:tcPr>
            <w:tcW w:w="7485" w:type="dxa"/>
            <w:gridSpan w:val="3"/>
            <w:noWrap w:val="0"/>
            <w:vAlign w:val="center"/>
          </w:tcPr>
          <w:p w14:paraId="3EDB7347">
            <w:pPr>
              <w:jc w:val="center"/>
              <w:rPr>
                <w:rFonts w:hint="eastAsia" w:ascii="宋体" w:eastAsia="宋体" w:cs="宋体"/>
                <w:sz w:val="24"/>
                <w:lang w:bidi="ar-SA"/>
              </w:rPr>
            </w:pPr>
          </w:p>
        </w:tc>
      </w:tr>
      <w:tr w14:paraId="2C244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254F2D5B">
            <w:pPr>
              <w:jc w:val="center"/>
              <w:rPr>
                <w:rFonts w:hint="eastAsia" w:ascii="宋体" w:eastAsia="宋体" w:cs="宋体"/>
                <w:sz w:val="24"/>
                <w:lang w:bidi="ar-SA"/>
              </w:rPr>
            </w:pPr>
            <w:r>
              <w:rPr>
                <w:rFonts w:hint="eastAsia" w:ascii="宋体" w:eastAsia="宋体" w:cs="宋体"/>
                <w:sz w:val="24"/>
                <w:lang w:bidi="ar-SA"/>
              </w:rPr>
              <w:t>传真</w:t>
            </w:r>
          </w:p>
        </w:tc>
        <w:tc>
          <w:tcPr>
            <w:tcW w:w="7485" w:type="dxa"/>
            <w:gridSpan w:val="3"/>
            <w:noWrap w:val="0"/>
            <w:vAlign w:val="center"/>
          </w:tcPr>
          <w:p w14:paraId="2F27E5A1">
            <w:pPr>
              <w:jc w:val="center"/>
              <w:rPr>
                <w:rFonts w:hint="eastAsia" w:ascii="宋体" w:eastAsia="宋体" w:cs="宋体"/>
                <w:sz w:val="24"/>
                <w:lang w:bidi="ar-SA"/>
              </w:rPr>
            </w:pPr>
          </w:p>
        </w:tc>
      </w:tr>
      <w:tr w14:paraId="6A546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1EC8E429">
            <w:pPr>
              <w:jc w:val="center"/>
              <w:rPr>
                <w:rFonts w:hint="eastAsia" w:ascii="宋体" w:eastAsia="宋体" w:cs="宋体"/>
                <w:sz w:val="24"/>
                <w:lang w:bidi="ar-SA"/>
              </w:rPr>
            </w:pPr>
            <w:r>
              <w:rPr>
                <w:rFonts w:hint="eastAsia" w:ascii="宋体" w:eastAsia="宋体" w:cs="宋体"/>
                <w:sz w:val="24"/>
                <w:lang w:bidi="ar-SA"/>
              </w:rPr>
              <w:t>电子邮箱</w:t>
            </w:r>
          </w:p>
        </w:tc>
        <w:tc>
          <w:tcPr>
            <w:tcW w:w="7485" w:type="dxa"/>
            <w:gridSpan w:val="3"/>
            <w:noWrap w:val="0"/>
            <w:vAlign w:val="center"/>
          </w:tcPr>
          <w:p w14:paraId="4EB00744">
            <w:pPr>
              <w:jc w:val="center"/>
              <w:rPr>
                <w:rFonts w:hint="eastAsia" w:ascii="宋体" w:eastAsia="宋体" w:cs="宋体"/>
                <w:sz w:val="24"/>
                <w:lang w:bidi="ar-SA"/>
              </w:rPr>
            </w:pPr>
          </w:p>
        </w:tc>
      </w:tr>
      <w:tr w14:paraId="1776E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040AD534">
            <w:pPr>
              <w:jc w:val="center"/>
              <w:rPr>
                <w:rFonts w:hint="eastAsia" w:ascii="宋体" w:eastAsia="宋体" w:cs="宋体"/>
                <w:sz w:val="24"/>
                <w:lang w:bidi="ar-SA"/>
              </w:rPr>
            </w:pPr>
            <w:r>
              <w:rPr>
                <w:rFonts w:hint="eastAsia" w:ascii="宋体" w:eastAsia="宋体" w:cs="宋体"/>
                <w:sz w:val="24"/>
                <w:lang w:bidi="ar-SA"/>
              </w:rPr>
              <w:t>法定代表人</w:t>
            </w:r>
          </w:p>
        </w:tc>
        <w:tc>
          <w:tcPr>
            <w:tcW w:w="2837" w:type="dxa"/>
            <w:noWrap w:val="0"/>
            <w:vAlign w:val="center"/>
          </w:tcPr>
          <w:p w14:paraId="38DA398E">
            <w:pPr>
              <w:jc w:val="center"/>
              <w:rPr>
                <w:rFonts w:hint="eastAsia" w:ascii="宋体" w:eastAsia="宋体" w:cs="宋体"/>
                <w:sz w:val="24"/>
                <w:lang w:bidi="ar-SA"/>
              </w:rPr>
            </w:pPr>
          </w:p>
        </w:tc>
        <w:tc>
          <w:tcPr>
            <w:tcW w:w="2325" w:type="dxa"/>
            <w:noWrap w:val="0"/>
            <w:vAlign w:val="center"/>
          </w:tcPr>
          <w:p w14:paraId="6F34BE58">
            <w:pPr>
              <w:jc w:val="center"/>
              <w:rPr>
                <w:rFonts w:hint="eastAsia" w:ascii="宋体" w:eastAsia="宋体" w:cs="宋体"/>
                <w:sz w:val="24"/>
                <w:lang w:bidi="ar-SA"/>
              </w:rPr>
            </w:pPr>
            <w:r>
              <w:rPr>
                <w:rFonts w:hint="eastAsia" w:ascii="宋体" w:eastAsia="宋体" w:cs="宋体"/>
                <w:sz w:val="24"/>
                <w:lang w:bidi="ar-SA"/>
              </w:rPr>
              <w:t>电话</w:t>
            </w:r>
          </w:p>
        </w:tc>
        <w:tc>
          <w:tcPr>
            <w:tcW w:w="2323" w:type="dxa"/>
            <w:noWrap w:val="0"/>
            <w:vAlign w:val="center"/>
          </w:tcPr>
          <w:p w14:paraId="48F56906">
            <w:pPr>
              <w:jc w:val="center"/>
              <w:rPr>
                <w:rFonts w:hint="eastAsia" w:ascii="宋体" w:eastAsia="宋体" w:cs="宋体"/>
                <w:sz w:val="24"/>
                <w:lang w:bidi="ar-SA"/>
              </w:rPr>
            </w:pPr>
          </w:p>
        </w:tc>
      </w:tr>
      <w:tr w14:paraId="3D3B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3A5FB15E">
            <w:pPr>
              <w:jc w:val="center"/>
              <w:rPr>
                <w:rFonts w:hint="eastAsia" w:ascii="宋体" w:eastAsia="宋体" w:cs="宋体"/>
                <w:sz w:val="24"/>
                <w:lang w:bidi="ar-SA"/>
              </w:rPr>
            </w:pPr>
            <w:r>
              <w:rPr>
                <w:rFonts w:hint="eastAsia" w:ascii="宋体" w:eastAsia="宋体" w:cs="宋体"/>
                <w:sz w:val="24"/>
                <w:lang w:bidi="ar-SA"/>
              </w:rPr>
              <w:t>企业类型</w:t>
            </w:r>
          </w:p>
        </w:tc>
        <w:tc>
          <w:tcPr>
            <w:tcW w:w="7485" w:type="dxa"/>
            <w:gridSpan w:val="3"/>
            <w:noWrap w:val="0"/>
            <w:vAlign w:val="center"/>
          </w:tcPr>
          <w:p w14:paraId="2BF1C844">
            <w:pPr>
              <w:jc w:val="center"/>
              <w:rPr>
                <w:rFonts w:hint="eastAsia" w:ascii="宋体" w:eastAsia="宋体" w:cs="宋体"/>
                <w:sz w:val="24"/>
                <w:lang w:bidi="ar-SA"/>
              </w:rPr>
            </w:pPr>
          </w:p>
        </w:tc>
      </w:tr>
      <w:tr w14:paraId="59439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70" w:type="dxa"/>
            <w:noWrap w:val="0"/>
            <w:vAlign w:val="center"/>
          </w:tcPr>
          <w:p w14:paraId="49E5D013">
            <w:pPr>
              <w:jc w:val="center"/>
              <w:rPr>
                <w:rFonts w:hint="eastAsia" w:ascii="宋体" w:eastAsia="宋体" w:cs="宋体"/>
                <w:sz w:val="24"/>
                <w:lang w:bidi="ar-SA"/>
              </w:rPr>
            </w:pPr>
            <w:r>
              <w:rPr>
                <w:rFonts w:hint="eastAsia" w:ascii="宋体" w:eastAsia="宋体" w:cs="宋体"/>
                <w:sz w:val="24"/>
                <w:lang w:bidi="ar-SA"/>
              </w:rPr>
              <w:t>注册资本</w:t>
            </w:r>
          </w:p>
        </w:tc>
        <w:tc>
          <w:tcPr>
            <w:tcW w:w="7485" w:type="dxa"/>
            <w:gridSpan w:val="3"/>
            <w:noWrap w:val="0"/>
            <w:vAlign w:val="center"/>
          </w:tcPr>
          <w:p w14:paraId="064FF218">
            <w:pPr>
              <w:jc w:val="center"/>
              <w:rPr>
                <w:rFonts w:hint="eastAsia" w:ascii="宋体" w:eastAsia="宋体" w:cs="宋体"/>
                <w:sz w:val="24"/>
                <w:lang w:bidi="ar-SA"/>
              </w:rPr>
            </w:pPr>
          </w:p>
        </w:tc>
      </w:tr>
      <w:tr w14:paraId="6AF40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jc w:val="center"/>
        </w:trPr>
        <w:tc>
          <w:tcPr>
            <w:tcW w:w="1770" w:type="dxa"/>
            <w:noWrap w:val="0"/>
            <w:vAlign w:val="center"/>
          </w:tcPr>
          <w:p w14:paraId="31BE0FAF">
            <w:pPr>
              <w:jc w:val="center"/>
              <w:rPr>
                <w:rFonts w:hint="eastAsia" w:ascii="宋体" w:eastAsia="宋体" w:cs="宋体"/>
                <w:sz w:val="24"/>
                <w:lang w:bidi="ar-SA"/>
              </w:rPr>
            </w:pPr>
            <w:r>
              <w:rPr>
                <w:rFonts w:hint="eastAsia" w:ascii="宋体" w:eastAsia="宋体" w:cs="宋体"/>
                <w:sz w:val="24"/>
                <w:lang w:bidi="ar-SA"/>
              </w:rPr>
              <w:t>经营范围</w:t>
            </w:r>
          </w:p>
        </w:tc>
        <w:tc>
          <w:tcPr>
            <w:tcW w:w="7485" w:type="dxa"/>
            <w:gridSpan w:val="3"/>
            <w:noWrap w:val="0"/>
            <w:vAlign w:val="center"/>
          </w:tcPr>
          <w:p w14:paraId="7F52C737">
            <w:pPr>
              <w:jc w:val="center"/>
              <w:rPr>
                <w:rFonts w:hint="eastAsia" w:ascii="宋体" w:eastAsia="宋体" w:cs="宋体"/>
                <w:sz w:val="24"/>
                <w:lang w:bidi="ar-SA"/>
              </w:rPr>
            </w:pPr>
          </w:p>
          <w:p w14:paraId="50E998E7">
            <w:pPr>
              <w:jc w:val="center"/>
              <w:rPr>
                <w:rFonts w:hint="eastAsia" w:ascii="宋体" w:eastAsia="宋体" w:cs="宋体"/>
                <w:sz w:val="24"/>
                <w:lang w:bidi="ar-SA"/>
              </w:rPr>
            </w:pPr>
          </w:p>
          <w:p w14:paraId="4BA036E9">
            <w:pPr>
              <w:jc w:val="center"/>
              <w:rPr>
                <w:rFonts w:hint="eastAsia" w:ascii="宋体" w:eastAsia="宋体" w:cs="宋体"/>
                <w:sz w:val="24"/>
                <w:lang w:bidi="ar-SA"/>
              </w:rPr>
            </w:pPr>
          </w:p>
          <w:p w14:paraId="1BEC2E1D">
            <w:pPr>
              <w:jc w:val="center"/>
              <w:rPr>
                <w:rFonts w:hint="eastAsia" w:ascii="宋体" w:eastAsia="宋体" w:cs="宋体"/>
                <w:sz w:val="24"/>
                <w:lang w:bidi="ar-SA"/>
              </w:rPr>
            </w:pPr>
          </w:p>
          <w:p w14:paraId="3EC14135">
            <w:pPr>
              <w:jc w:val="center"/>
              <w:rPr>
                <w:rFonts w:hint="eastAsia" w:ascii="宋体" w:eastAsia="宋体" w:cs="宋体"/>
                <w:sz w:val="24"/>
                <w:lang w:bidi="ar-SA"/>
              </w:rPr>
            </w:pPr>
          </w:p>
          <w:p w14:paraId="3F406B8E">
            <w:pPr>
              <w:jc w:val="center"/>
              <w:rPr>
                <w:rFonts w:hint="eastAsia" w:ascii="宋体" w:eastAsia="宋体" w:cs="宋体"/>
                <w:sz w:val="24"/>
                <w:lang w:bidi="ar-SA"/>
              </w:rPr>
            </w:pPr>
          </w:p>
          <w:p w14:paraId="2AA1CA80">
            <w:pPr>
              <w:jc w:val="center"/>
              <w:rPr>
                <w:rFonts w:hint="eastAsia" w:ascii="宋体" w:eastAsia="宋体" w:cs="宋体"/>
                <w:sz w:val="24"/>
                <w:lang w:bidi="ar-SA"/>
              </w:rPr>
            </w:pPr>
          </w:p>
          <w:p w14:paraId="7F5F6B89">
            <w:pPr>
              <w:jc w:val="center"/>
              <w:rPr>
                <w:rFonts w:hint="eastAsia" w:ascii="宋体" w:eastAsia="宋体" w:cs="宋体"/>
                <w:sz w:val="24"/>
                <w:lang w:bidi="ar-SA"/>
              </w:rPr>
            </w:pPr>
          </w:p>
          <w:p w14:paraId="789418CE">
            <w:pPr>
              <w:jc w:val="center"/>
              <w:rPr>
                <w:rFonts w:hint="eastAsia" w:ascii="宋体" w:eastAsia="宋体" w:cs="宋体"/>
                <w:sz w:val="24"/>
                <w:lang w:bidi="ar-SA"/>
              </w:rPr>
            </w:pPr>
          </w:p>
        </w:tc>
      </w:tr>
      <w:tr w14:paraId="2CE1C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1770" w:type="dxa"/>
            <w:noWrap w:val="0"/>
            <w:vAlign w:val="center"/>
          </w:tcPr>
          <w:p w14:paraId="3D902CE1">
            <w:pPr>
              <w:jc w:val="center"/>
              <w:rPr>
                <w:rFonts w:hint="eastAsia" w:ascii="宋体" w:eastAsia="宋体" w:cs="宋体"/>
                <w:sz w:val="24"/>
                <w:lang w:val="en-US" w:eastAsia="zh-CN" w:bidi="ar-SA"/>
              </w:rPr>
            </w:pPr>
            <w:r>
              <w:rPr>
                <w:rFonts w:hint="eastAsia" w:ascii="宋体" w:eastAsia="宋体" w:cs="宋体"/>
                <w:sz w:val="24"/>
                <w:lang w:val="en-US" w:eastAsia="zh-CN" w:bidi="ar-SA"/>
              </w:rPr>
              <w:t>以往取得的招标代理资格</w:t>
            </w:r>
          </w:p>
        </w:tc>
        <w:tc>
          <w:tcPr>
            <w:tcW w:w="7485" w:type="dxa"/>
            <w:gridSpan w:val="3"/>
            <w:noWrap w:val="0"/>
            <w:vAlign w:val="center"/>
          </w:tcPr>
          <w:p w14:paraId="5B8438CE">
            <w:pPr>
              <w:jc w:val="center"/>
              <w:rPr>
                <w:rFonts w:hint="eastAsia" w:ascii="宋体" w:eastAsia="宋体" w:cs="宋体"/>
                <w:sz w:val="24"/>
                <w:lang w:bidi="ar-SA"/>
              </w:rPr>
            </w:pPr>
          </w:p>
        </w:tc>
      </w:tr>
      <w:tr w14:paraId="21C6D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jc w:val="center"/>
        </w:trPr>
        <w:tc>
          <w:tcPr>
            <w:tcW w:w="1770" w:type="dxa"/>
            <w:noWrap w:val="0"/>
            <w:vAlign w:val="center"/>
          </w:tcPr>
          <w:p w14:paraId="30BAD900">
            <w:pPr>
              <w:jc w:val="center"/>
              <w:rPr>
                <w:rFonts w:hint="eastAsia" w:ascii="宋体" w:eastAsia="宋体" w:cs="宋体"/>
                <w:sz w:val="24"/>
                <w:lang w:bidi="ar-SA"/>
              </w:rPr>
            </w:pPr>
            <w:r>
              <w:rPr>
                <w:rFonts w:hint="eastAsia" w:ascii="宋体" w:eastAsia="宋体" w:cs="宋体"/>
                <w:sz w:val="24"/>
                <w:lang w:bidi="ar-SA"/>
              </w:rPr>
              <w:t>招标代理业务开始时间</w:t>
            </w:r>
          </w:p>
        </w:tc>
        <w:tc>
          <w:tcPr>
            <w:tcW w:w="7485" w:type="dxa"/>
            <w:gridSpan w:val="3"/>
            <w:noWrap w:val="0"/>
            <w:vAlign w:val="center"/>
          </w:tcPr>
          <w:p w14:paraId="3F6304DB">
            <w:pPr>
              <w:jc w:val="center"/>
              <w:rPr>
                <w:rFonts w:hint="eastAsia" w:ascii="宋体" w:eastAsia="宋体" w:cs="宋体"/>
                <w:sz w:val="24"/>
                <w:lang w:bidi="ar-SA"/>
              </w:rPr>
            </w:pPr>
          </w:p>
        </w:tc>
      </w:tr>
    </w:tbl>
    <w:p w14:paraId="18B9E934">
      <w:pPr>
        <w:pStyle w:val="12"/>
        <w:ind w:left="0" w:firstLine="0" w:firstLineChars="0"/>
        <w:jc w:val="center"/>
        <w:rPr>
          <w:rFonts w:hint="eastAsia" w:ascii="黑体" w:eastAsia="黑体" w:cs="黑体"/>
          <w:sz w:val="32"/>
          <w:szCs w:val="32"/>
          <w:highlight w:val="none"/>
          <w:lang w:val="en-US" w:eastAsia="zh-CN" w:bidi="ar-SA"/>
        </w:rPr>
      </w:pPr>
      <w:r>
        <w:rPr>
          <w:rFonts w:hint="default"/>
          <w:lang w:val="en-US" w:eastAsia="zh-CN"/>
        </w:rPr>
        <w:br w:type="page"/>
      </w:r>
      <w:r>
        <w:rPr>
          <w:rFonts w:hint="eastAsia" w:ascii="黑体" w:eastAsia="黑体" w:cs="黑体"/>
          <w:snapToGrid w:val="0"/>
          <w:sz w:val="32"/>
          <w:szCs w:val="32"/>
          <w:highlight w:val="none"/>
          <w:lang w:val="en-US" w:eastAsia="zh-CN" w:bidi="ar-SA"/>
        </w:rPr>
        <w:t>1、</w:t>
      </w:r>
      <w:r>
        <w:rPr>
          <w:rFonts w:hint="eastAsia" w:ascii="黑体" w:eastAsia="黑体" w:cs="黑体"/>
          <w:sz w:val="32"/>
          <w:szCs w:val="32"/>
          <w:highlight w:val="none"/>
          <w:lang w:val="en-US" w:eastAsia="zh-CN" w:bidi="ar-SA"/>
        </w:rPr>
        <w:t>企业简介</w:t>
      </w:r>
    </w:p>
    <w:p w14:paraId="1C57CE44">
      <w:pPr>
        <w:pStyle w:val="12"/>
        <w:ind w:left="0" w:firstLine="0" w:firstLineChars="0"/>
        <w:jc w:val="center"/>
        <w:rPr>
          <w:rFonts w:hint="eastAsia" w:ascii="黑体" w:eastAsia="黑体" w:cs="黑体"/>
          <w:sz w:val="32"/>
          <w:szCs w:val="32"/>
          <w:highlight w:val="none"/>
          <w:lang w:val="en-US" w:eastAsia="zh-CN" w:bidi="ar-SA"/>
        </w:rPr>
      </w:pPr>
      <w:r>
        <w:rPr>
          <w:rFonts w:hint="eastAsia" w:ascii="黑体" w:eastAsia="黑体" w:cs="黑体"/>
          <w:sz w:val="32"/>
          <w:szCs w:val="32"/>
          <w:highlight w:val="none"/>
          <w:lang w:val="en-US" w:eastAsia="zh-CN" w:bidi="ar-SA"/>
        </w:rPr>
        <w:br w:type="page"/>
      </w:r>
      <w:r>
        <w:rPr>
          <w:rFonts w:hint="eastAsia" w:ascii="黑体" w:eastAsia="黑体" w:cs="黑体"/>
          <w:sz w:val="32"/>
          <w:szCs w:val="32"/>
          <w:highlight w:val="none"/>
          <w:lang w:val="en-US" w:eastAsia="zh-CN" w:bidi="ar-SA"/>
        </w:rPr>
        <w:t>2、企业实力证明材料</w:t>
      </w:r>
    </w:p>
    <w:p w14:paraId="2D3254C1">
      <w:pPr>
        <w:pStyle w:val="12"/>
        <w:ind w:left="0" w:firstLine="0" w:firstLineChars="0"/>
        <w:jc w:val="center"/>
        <w:rPr>
          <w:rFonts w:hint="eastAsia" w:ascii="黑体" w:eastAsia="黑体" w:cs="黑体"/>
          <w:sz w:val="32"/>
          <w:szCs w:val="32"/>
          <w:highlight w:val="none"/>
          <w:lang w:val="en-US" w:eastAsia="zh-CN" w:bidi="ar-SA"/>
        </w:rPr>
      </w:pPr>
      <w:r>
        <w:rPr>
          <w:rFonts w:hint="eastAsia" w:ascii="仿宋" w:eastAsia="仿宋" w:cs="仿宋"/>
          <w:sz w:val="24"/>
          <w:szCs w:val="24"/>
          <w:highlight w:val="none"/>
          <w:lang w:val="en-US" w:eastAsia="zh-CN" w:bidi="ar-SA"/>
        </w:rPr>
        <w:t>（包含但不限于认证体系证书、以往取得的代理机构资格，复印件加盖公章）</w:t>
      </w:r>
      <w:r>
        <w:rPr>
          <w:rFonts w:hint="eastAsia" w:ascii="黑体" w:eastAsia="黑体" w:cs="黑体"/>
          <w:sz w:val="32"/>
          <w:szCs w:val="32"/>
          <w:highlight w:val="none"/>
          <w:lang w:val="en-US" w:eastAsia="zh-CN" w:bidi="ar-SA"/>
        </w:rPr>
        <w:br w:type="page"/>
      </w:r>
      <w:r>
        <w:rPr>
          <w:rFonts w:hint="eastAsia" w:ascii="黑体" w:eastAsia="黑体" w:cs="黑体"/>
          <w:sz w:val="32"/>
          <w:szCs w:val="32"/>
          <w:highlight w:val="none"/>
          <w:lang w:val="en-US" w:eastAsia="zh-CN" w:bidi="ar-SA"/>
        </w:rPr>
        <w:t>3、其他认为有必要提供的材料</w:t>
      </w:r>
    </w:p>
    <w:p w14:paraId="41E0DD64">
      <w:pPr>
        <w:keepNext w:val="0"/>
        <w:keepLines w:val="0"/>
        <w:pageBreakBefore w:val="0"/>
        <w:widowControl w:val="0"/>
        <w:numPr>
          <w:ilvl w:val="0"/>
          <w:numId w:val="2"/>
        </w:numPr>
        <w:suppressAutoHyphens/>
        <w:kinsoku/>
        <w:wordWrap/>
        <w:overflowPunct/>
        <w:topLinePunct w:val="0"/>
        <w:autoSpaceDE/>
        <w:autoSpaceDN/>
        <w:bidi w:val="0"/>
        <w:adjustRightInd/>
        <w:snapToGrid/>
        <w:spacing w:beforeAutospacing="0" w:afterAutospacing="0" w:line="570" w:lineRule="exact"/>
        <w:jc w:val="center"/>
        <w:textAlignment w:val="auto"/>
        <w:rPr>
          <w:rFonts w:hint="eastAsia" w:ascii="宋体" w:eastAsia="宋体" w:cs="宋体"/>
          <w:b/>
          <w:bCs/>
          <w:sz w:val="44"/>
          <w:szCs w:val="44"/>
          <w:highlight w:val="none"/>
          <w:lang w:eastAsia="zh-CN" w:bidi="ar-SA"/>
        </w:rPr>
      </w:pPr>
      <w:r>
        <w:rPr>
          <w:rFonts w:hint="eastAsia" w:ascii="黑体" w:eastAsia="黑体" w:cs="黑体"/>
          <w:sz w:val="32"/>
          <w:szCs w:val="32"/>
          <w:lang w:eastAsia="zh-CN" w:bidi="ar-SA"/>
        </w:rPr>
        <w:br w:type="page"/>
      </w:r>
      <w:r>
        <w:rPr>
          <w:rFonts w:hint="eastAsia" w:ascii="宋体" w:eastAsia="宋体" w:cs="宋体"/>
          <w:b/>
          <w:bCs/>
          <w:sz w:val="44"/>
          <w:szCs w:val="44"/>
          <w:highlight w:val="none"/>
          <w:lang w:eastAsia="zh-CN" w:bidi="ar-SA"/>
        </w:rPr>
        <w:t>拟派</w:t>
      </w:r>
      <w:r>
        <w:rPr>
          <w:rFonts w:hint="eastAsia" w:ascii="宋体" w:cs="宋体"/>
          <w:b/>
          <w:bCs/>
          <w:sz w:val="44"/>
          <w:szCs w:val="44"/>
          <w:highlight w:val="none"/>
          <w:lang w:val="en-US" w:eastAsia="zh-CN" w:bidi="ar-SA"/>
        </w:rPr>
        <w:t>人员</w:t>
      </w:r>
      <w:r>
        <w:rPr>
          <w:rFonts w:hint="eastAsia" w:ascii="宋体" w:eastAsia="宋体" w:cs="宋体"/>
          <w:b/>
          <w:bCs/>
          <w:sz w:val="44"/>
          <w:szCs w:val="44"/>
          <w:highlight w:val="none"/>
          <w:lang w:eastAsia="zh-CN" w:bidi="ar-SA"/>
        </w:rPr>
        <w:t>一览表</w:t>
      </w:r>
    </w:p>
    <w:p w14:paraId="44171353">
      <w:pPr>
        <w:pStyle w:val="12"/>
        <w:rPr>
          <w:rFonts w:hint="eastAsia"/>
          <w:lang w:eastAsia="zh-CN"/>
        </w:rPr>
      </w:pPr>
    </w:p>
    <w:tbl>
      <w:tblPr>
        <w:tblStyle w:val="9"/>
        <w:tblW w:w="9181" w:type="dxa"/>
        <w:jc w:val="center"/>
        <w:tblLayout w:type="fixed"/>
        <w:tblCellMar>
          <w:top w:w="0" w:type="dxa"/>
          <w:left w:w="0" w:type="dxa"/>
          <w:bottom w:w="0" w:type="dxa"/>
          <w:right w:w="0" w:type="dxa"/>
        </w:tblCellMar>
      </w:tblPr>
      <w:tblGrid>
        <w:gridCol w:w="1007"/>
        <w:gridCol w:w="1480"/>
        <w:gridCol w:w="1454"/>
        <w:gridCol w:w="1733"/>
        <w:gridCol w:w="1453"/>
        <w:gridCol w:w="2054"/>
      </w:tblGrid>
      <w:tr w14:paraId="4A78BF33">
        <w:tblPrEx>
          <w:tblCellMar>
            <w:top w:w="0" w:type="dxa"/>
            <w:left w:w="0" w:type="dxa"/>
            <w:bottom w:w="0" w:type="dxa"/>
            <w:right w:w="0" w:type="dxa"/>
          </w:tblCellMar>
        </w:tblPrEx>
        <w:trPr>
          <w:trHeight w:val="451" w:hRule="exact"/>
          <w:jc w:val="center"/>
        </w:trPr>
        <w:tc>
          <w:tcPr>
            <w:tcW w:w="1007" w:type="dxa"/>
            <w:vMerge w:val="restart"/>
            <w:tcBorders>
              <w:top w:val="single" w:color="000000" w:sz="4" w:space="0"/>
              <w:left w:val="single" w:color="000000" w:sz="4" w:space="0"/>
              <w:bottom w:val="single" w:color="000000" w:sz="4" w:space="0"/>
              <w:right w:val="single" w:color="000000" w:sz="4" w:space="0"/>
            </w:tcBorders>
            <w:noWrap w:val="0"/>
            <w:vAlign w:val="center"/>
          </w:tcPr>
          <w:p w14:paraId="50603EB4">
            <w:pPr>
              <w:pStyle w:val="13"/>
              <w:kinsoku w:val="0"/>
              <w:overflowPunct w:val="0"/>
              <w:jc w:val="center"/>
              <w:rPr>
                <w:rFonts w:hint="eastAsia" w:ascii="仿宋" w:eastAsia="仿宋" w:cs="仿宋"/>
                <w:sz w:val="24"/>
                <w:szCs w:val="24"/>
                <w:lang w:bidi="ar-SA"/>
              </w:rPr>
            </w:pPr>
            <w:r>
              <w:rPr>
                <w:rFonts w:hint="eastAsia" w:ascii="仿宋" w:eastAsia="仿宋" w:cs="仿宋"/>
                <w:sz w:val="24"/>
                <w:szCs w:val="24"/>
                <w:lang w:bidi="ar-SA"/>
              </w:rPr>
              <w:t>序号</w:t>
            </w:r>
          </w:p>
        </w:tc>
        <w:tc>
          <w:tcPr>
            <w:tcW w:w="1480" w:type="dxa"/>
            <w:vMerge w:val="restart"/>
            <w:tcBorders>
              <w:top w:val="single" w:color="000000" w:sz="4" w:space="0"/>
              <w:left w:val="single" w:color="000000" w:sz="4" w:space="0"/>
              <w:bottom w:val="single" w:color="000000" w:sz="4" w:space="0"/>
              <w:right w:val="single" w:color="000000" w:sz="4" w:space="0"/>
            </w:tcBorders>
            <w:noWrap w:val="0"/>
            <w:vAlign w:val="center"/>
          </w:tcPr>
          <w:p w14:paraId="78FF94F7">
            <w:pPr>
              <w:pStyle w:val="13"/>
              <w:kinsoku w:val="0"/>
              <w:overflowPunct w:val="0"/>
              <w:jc w:val="center"/>
              <w:rPr>
                <w:rFonts w:hint="eastAsia" w:ascii="仿宋" w:eastAsia="仿宋" w:cs="仿宋"/>
                <w:sz w:val="24"/>
                <w:szCs w:val="24"/>
                <w:lang w:val="en-US" w:eastAsia="zh-CN" w:bidi="ar-SA"/>
              </w:rPr>
            </w:pPr>
            <w:r>
              <w:rPr>
                <w:rFonts w:hint="eastAsia" w:ascii="仿宋" w:eastAsia="仿宋" w:cs="仿宋"/>
                <w:sz w:val="24"/>
                <w:szCs w:val="24"/>
                <w:lang w:bidi="ar-SA"/>
              </w:rPr>
              <w:t>本项</w:t>
            </w:r>
            <w:r>
              <w:rPr>
                <w:rFonts w:hint="eastAsia" w:ascii="仿宋" w:eastAsia="仿宋" w:cs="仿宋"/>
                <w:spacing w:val="-3"/>
                <w:sz w:val="24"/>
                <w:szCs w:val="24"/>
                <w:lang w:bidi="ar-SA"/>
              </w:rPr>
              <w:t>目</w:t>
            </w:r>
            <w:r>
              <w:rPr>
                <w:rFonts w:hint="eastAsia" w:ascii="仿宋" w:eastAsia="仿宋" w:cs="仿宋"/>
                <w:sz w:val="24"/>
                <w:szCs w:val="24"/>
                <w:lang w:bidi="ar-SA"/>
              </w:rPr>
              <w:t>任职</w:t>
            </w:r>
          </w:p>
        </w:tc>
        <w:tc>
          <w:tcPr>
            <w:tcW w:w="1454" w:type="dxa"/>
            <w:vMerge w:val="restart"/>
            <w:tcBorders>
              <w:top w:val="single" w:color="000000" w:sz="4" w:space="0"/>
              <w:left w:val="single" w:color="000000" w:sz="4" w:space="0"/>
              <w:bottom w:val="single" w:color="000000" w:sz="4" w:space="0"/>
              <w:right w:val="single" w:color="000000" w:sz="4" w:space="0"/>
            </w:tcBorders>
            <w:noWrap w:val="0"/>
            <w:vAlign w:val="center"/>
          </w:tcPr>
          <w:p w14:paraId="5731E479">
            <w:pPr>
              <w:pStyle w:val="13"/>
              <w:kinsoku w:val="0"/>
              <w:overflowPunct w:val="0"/>
              <w:jc w:val="center"/>
              <w:rPr>
                <w:rFonts w:hint="eastAsia" w:ascii="仿宋" w:eastAsia="仿宋" w:cs="仿宋"/>
                <w:sz w:val="24"/>
                <w:szCs w:val="24"/>
                <w:lang w:bidi="ar-SA"/>
              </w:rPr>
            </w:pPr>
            <w:r>
              <w:rPr>
                <w:rFonts w:hint="eastAsia" w:ascii="仿宋" w:eastAsia="仿宋" w:cs="仿宋"/>
                <w:sz w:val="24"/>
                <w:szCs w:val="24"/>
                <w:lang w:bidi="ar-SA"/>
              </w:rPr>
              <w:t>姓名</w:t>
            </w:r>
          </w:p>
        </w:tc>
        <w:tc>
          <w:tcPr>
            <w:tcW w:w="1733" w:type="dxa"/>
            <w:vMerge w:val="restart"/>
            <w:tcBorders>
              <w:top w:val="single" w:color="000000" w:sz="4" w:space="0"/>
              <w:left w:val="single" w:color="000000" w:sz="4" w:space="0"/>
              <w:bottom w:val="single" w:color="000000" w:sz="4" w:space="0"/>
              <w:right w:val="single" w:color="000000" w:sz="4" w:space="0"/>
            </w:tcBorders>
            <w:noWrap w:val="0"/>
            <w:vAlign w:val="center"/>
          </w:tcPr>
          <w:p w14:paraId="71272AFA">
            <w:pPr>
              <w:pStyle w:val="13"/>
              <w:kinsoku w:val="0"/>
              <w:overflowPunct w:val="0"/>
              <w:spacing w:before="3" w:line="442" w:lineRule="exact"/>
              <w:ind w:right="193"/>
              <w:jc w:val="center"/>
              <w:rPr>
                <w:rFonts w:hint="eastAsia" w:ascii="仿宋" w:eastAsia="仿宋" w:cs="仿宋"/>
                <w:sz w:val="24"/>
                <w:szCs w:val="24"/>
                <w:lang w:val="en-US" w:eastAsia="zh-CN" w:bidi="ar-SA"/>
              </w:rPr>
            </w:pPr>
            <w:r>
              <w:rPr>
                <w:rFonts w:hint="eastAsia" w:ascii="仿宋" w:eastAsia="仿宋" w:cs="仿宋"/>
                <w:color w:val="auto"/>
                <w:sz w:val="24"/>
                <w:szCs w:val="24"/>
                <w:lang w:val="en-US" w:eastAsia="zh-CN" w:bidi="ar-SA"/>
              </w:rPr>
              <w:t>学历</w:t>
            </w:r>
          </w:p>
        </w:tc>
        <w:tc>
          <w:tcPr>
            <w:tcW w:w="1453" w:type="dxa"/>
            <w:vMerge w:val="restart"/>
            <w:tcBorders>
              <w:top w:val="single" w:color="000000" w:sz="4" w:space="0"/>
              <w:left w:val="single" w:color="000000" w:sz="4" w:space="0"/>
              <w:bottom w:val="single" w:color="000000" w:sz="4" w:space="0"/>
              <w:right w:val="single" w:color="000000" w:sz="4" w:space="0"/>
            </w:tcBorders>
            <w:noWrap w:val="0"/>
            <w:vAlign w:val="center"/>
          </w:tcPr>
          <w:p w14:paraId="186E819A">
            <w:pPr>
              <w:pStyle w:val="13"/>
              <w:kinsoku w:val="0"/>
              <w:overflowPunct w:val="0"/>
              <w:spacing w:before="3" w:line="442" w:lineRule="exact"/>
              <w:ind w:right="133"/>
              <w:jc w:val="center"/>
              <w:rPr>
                <w:rFonts w:hint="eastAsia" w:ascii="仿宋" w:eastAsia="仿宋" w:cs="仿宋"/>
                <w:sz w:val="24"/>
                <w:szCs w:val="24"/>
                <w:lang w:eastAsia="zh-CN" w:bidi="ar-SA"/>
              </w:rPr>
            </w:pPr>
            <w:r>
              <w:rPr>
                <w:rFonts w:hint="eastAsia" w:ascii="仿宋" w:eastAsia="仿宋" w:cs="仿宋"/>
                <w:sz w:val="24"/>
                <w:szCs w:val="24"/>
                <w:lang w:val="en-US" w:eastAsia="zh-CN" w:bidi="ar-SA"/>
              </w:rPr>
              <w:t>职称</w:t>
            </w:r>
          </w:p>
        </w:tc>
        <w:tc>
          <w:tcPr>
            <w:tcW w:w="2054" w:type="dxa"/>
            <w:vMerge w:val="restart"/>
            <w:tcBorders>
              <w:top w:val="single" w:color="000000" w:sz="4" w:space="0"/>
              <w:left w:val="single" w:color="000000" w:sz="4" w:space="0"/>
              <w:bottom w:val="nil"/>
              <w:right w:val="single" w:color="000000" w:sz="4" w:space="0"/>
            </w:tcBorders>
            <w:noWrap w:val="0"/>
            <w:vAlign w:val="center"/>
          </w:tcPr>
          <w:p w14:paraId="379EC71A">
            <w:pPr>
              <w:pStyle w:val="13"/>
              <w:kinsoku w:val="0"/>
              <w:overflowPunct w:val="0"/>
              <w:spacing w:before="44"/>
              <w:jc w:val="center"/>
              <w:rPr>
                <w:rFonts w:hint="eastAsia" w:ascii="仿宋" w:eastAsia="仿宋" w:cs="仿宋"/>
                <w:sz w:val="24"/>
                <w:szCs w:val="24"/>
                <w:highlight w:val="none"/>
                <w:lang w:val="en-US" w:eastAsia="zh-CN" w:bidi="ar-SA"/>
              </w:rPr>
            </w:pPr>
            <w:r>
              <w:rPr>
                <w:rFonts w:hint="eastAsia" w:ascii="仿宋" w:eastAsia="仿宋" w:cs="仿宋"/>
                <w:sz w:val="24"/>
                <w:szCs w:val="24"/>
                <w:highlight w:val="none"/>
                <w:lang w:val="en-US" w:eastAsia="zh-CN" w:bidi="ar-SA"/>
              </w:rPr>
              <w:t>从事相关工作年限</w:t>
            </w:r>
          </w:p>
        </w:tc>
      </w:tr>
      <w:tr w14:paraId="311F2A3C">
        <w:tblPrEx>
          <w:tblCellMar>
            <w:top w:w="0" w:type="dxa"/>
            <w:left w:w="0" w:type="dxa"/>
            <w:bottom w:w="0" w:type="dxa"/>
            <w:right w:w="0" w:type="dxa"/>
          </w:tblCellMar>
        </w:tblPrEx>
        <w:trPr>
          <w:trHeight w:val="449" w:hRule="exact"/>
          <w:jc w:val="center"/>
        </w:trPr>
        <w:tc>
          <w:tcPr>
            <w:tcW w:w="1007" w:type="dxa"/>
            <w:vMerge w:val="continue"/>
            <w:tcBorders>
              <w:top w:val="single" w:color="000000" w:sz="4" w:space="0"/>
              <w:left w:val="single" w:color="000000" w:sz="4" w:space="0"/>
              <w:bottom w:val="single" w:color="000000" w:sz="4" w:space="0"/>
              <w:right w:val="single" w:color="000000" w:sz="4" w:space="0"/>
            </w:tcBorders>
            <w:noWrap w:val="0"/>
            <w:vAlign w:val="top"/>
          </w:tcPr>
          <w:p w14:paraId="08548445"/>
        </w:tc>
        <w:tc>
          <w:tcPr>
            <w:tcW w:w="1480" w:type="dxa"/>
            <w:vMerge w:val="continue"/>
            <w:tcBorders>
              <w:top w:val="single" w:color="000000" w:sz="4" w:space="0"/>
              <w:left w:val="single" w:color="000000" w:sz="4" w:space="0"/>
              <w:bottom w:val="single" w:color="000000" w:sz="4" w:space="0"/>
              <w:right w:val="single" w:color="000000" w:sz="4" w:space="0"/>
            </w:tcBorders>
            <w:noWrap w:val="0"/>
            <w:vAlign w:val="top"/>
          </w:tcPr>
          <w:p w14:paraId="192BCAED"/>
        </w:tc>
        <w:tc>
          <w:tcPr>
            <w:tcW w:w="1454" w:type="dxa"/>
            <w:vMerge w:val="continue"/>
            <w:tcBorders>
              <w:top w:val="single" w:color="000000" w:sz="4" w:space="0"/>
              <w:left w:val="single" w:color="000000" w:sz="4" w:space="0"/>
              <w:bottom w:val="single" w:color="000000" w:sz="4" w:space="0"/>
              <w:right w:val="single" w:color="000000" w:sz="4" w:space="0"/>
            </w:tcBorders>
            <w:noWrap w:val="0"/>
            <w:vAlign w:val="top"/>
          </w:tcPr>
          <w:p w14:paraId="797ABDB8"/>
        </w:tc>
        <w:tc>
          <w:tcPr>
            <w:tcW w:w="1733" w:type="dxa"/>
            <w:vMerge w:val="continue"/>
            <w:tcBorders>
              <w:top w:val="single" w:color="000000" w:sz="4" w:space="0"/>
              <w:left w:val="single" w:color="000000" w:sz="4" w:space="0"/>
              <w:bottom w:val="single" w:color="000000" w:sz="4" w:space="0"/>
              <w:right w:val="single" w:color="000000" w:sz="4" w:space="0"/>
            </w:tcBorders>
            <w:noWrap w:val="0"/>
            <w:vAlign w:val="top"/>
          </w:tcPr>
          <w:p w14:paraId="16AC9B65"/>
        </w:tc>
        <w:tc>
          <w:tcPr>
            <w:tcW w:w="1453" w:type="dxa"/>
            <w:vMerge w:val="continue"/>
            <w:tcBorders>
              <w:top w:val="single" w:color="000000" w:sz="4" w:space="0"/>
              <w:left w:val="single" w:color="000000" w:sz="4" w:space="0"/>
              <w:bottom w:val="single" w:color="000000" w:sz="4" w:space="0"/>
              <w:right w:val="single" w:color="000000" w:sz="4" w:space="0"/>
            </w:tcBorders>
            <w:noWrap w:val="0"/>
            <w:vAlign w:val="top"/>
          </w:tcPr>
          <w:p w14:paraId="5DCBB549"/>
        </w:tc>
        <w:tc>
          <w:tcPr>
            <w:tcW w:w="2054" w:type="dxa"/>
            <w:vMerge w:val="continue"/>
            <w:tcBorders>
              <w:top w:val="nil"/>
              <w:left w:val="single" w:color="000000" w:sz="4" w:space="0"/>
              <w:bottom w:val="single" w:color="000000" w:sz="4" w:space="0"/>
              <w:right w:val="single" w:color="000000" w:sz="4" w:space="0"/>
            </w:tcBorders>
            <w:noWrap w:val="0"/>
            <w:vAlign w:val="top"/>
          </w:tcPr>
          <w:p w14:paraId="178F987E"/>
        </w:tc>
      </w:tr>
      <w:tr w14:paraId="38E89289">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160F6387">
            <w:pPr>
              <w:jc w:val="center"/>
              <w:rPr>
                <w:rFonts w:hint="eastAsia" w:ascii="宋体" w:eastAsia="宋体"/>
                <w:lang w:val="en-US" w:eastAsia="zh-CN"/>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64C3A2F0">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5CCF86A3">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380E9378">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5815C9B9">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4F20AD84">
            <w:pPr>
              <w:jc w:val="center"/>
              <w:rPr>
                <w:rFonts w:hint="eastAsia" w:ascii="宋体"/>
              </w:rPr>
            </w:pPr>
          </w:p>
        </w:tc>
      </w:tr>
      <w:tr w14:paraId="36C54021">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65CA66C6">
            <w:pPr>
              <w:jc w:val="center"/>
              <w:rPr>
                <w:rFonts w:hint="eastAsia" w:ascii="宋体"/>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56E7B730">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71956591">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01C1E31F">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4FAAC305">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128993DF">
            <w:pPr>
              <w:jc w:val="center"/>
              <w:rPr>
                <w:rFonts w:hint="eastAsia" w:ascii="宋体"/>
              </w:rPr>
            </w:pPr>
          </w:p>
        </w:tc>
      </w:tr>
      <w:tr w14:paraId="13FC07AB">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1DDB5597">
            <w:pPr>
              <w:jc w:val="center"/>
              <w:rPr>
                <w:rFonts w:hint="eastAsia" w:ascii="宋体"/>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35C388DA">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7FE6F45A">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185FC6BD">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56AC33B7">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566C289B">
            <w:pPr>
              <w:jc w:val="center"/>
              <w:rPr>
                <w:rFonts w:hint="eastAsia" w:ascii="宋体"/>
              </w:rPr>
            </w:pPr>
          </w:p>
        </w:tc>
      </w:tr>
      <w:tr w14:paraId="3CD52590">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69746CC4">
            <w:pPr>
              <w:jc w:val="center"/>
              <w:rPr>
                <w:rFonts w:hint="eastAsia" w:ascii="宋体"/>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551F4ACF">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723BDF1F">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463AB522">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392E85FB">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5C77B5EB">
            <w:pPr>
              <w:jc w:val="center"/>
              <w:rPr>
                <w:rFonts w:hint="eastAsia" w:ascii="宋体"/>
              </w:rPr>
            </w:pPr>
          </w:p>
        </w:tc>
      </w:tr>
      <w:tr w14:paraId="1FCA7C61">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0E174D47">
            <w:pPr>
              <w:jc w:val="center"/>
              <w:rPr>
                <w:rFonts w:hint="eastAsia" w:ascii="宋体"/>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61FF2A33">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69B1BDAA">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204962A7">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10108D64">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57A47A1E">
            <w:pPr>
              <w:jc w:val="center"/>
              <w:rPr>
                <w:rFonts w:hint="eastAsia" w:ascii="宋体"/>
              </w:rPr>
            </w:pPr>
          </w:p>
        </w:tc>
      </w:tr>
      <w:tr w14:paraId="774A1C8E">
        <w:tblPrEx>
          <w:tblCellMar>
            <w:top w:w="0" w:type="dxa"/>
            <w:left w:w="0" w:type="dxa"/>
            <w:bottom w:w="0" w:type="dxa"/>
            <w:right w:w="0" w:type="dxa"/>
          </w:tblCellMar>
        </w:tblPrEx>
        <w:trPr>
          <w:trHeight w:val="1191" w:hRule="atLeast"/>
          <w:jc w:val="center"/>
        </w:trPr>
        <w:tc>
          <w:tcPr>
            <w:tcW w:w="1007" w:type="dxa"/>
            <w:tcBorders>
              <w:top w:val="single" w:color="000000" w:sz="4" w:space="0"/>
              <w:left w:val="single" w:color="000000" w:sz="4" w:space="0"/>
              <w:bottom w:val="single" w:color="000000" w:sz="4" w:space="0"/>
              <w:right w:val="single" w:color="000000" w:sz="4" w:space="0"/>
            </w:tcBorders>
            <w:noWrap w:val="0"/>
            <w:vAlign w:val="center"/>
          </w:tcPr>
          <w:p w14:paraId="1D62EBDE">
            <w:pPr>
              <w:jc w:val="center"/>
              <w:rPr>
                <w:rFonts w:hint="eastAsia" w:ascii="宋体"/>
              </w:rPr>
            </w:pPr>
          </w:p>
        </w:tc>
        <w:tc>
          <w:tcPr>
            <w:tcW w:w="1480" w:type="dxa"/>
            <w:tcBorders>
              <w:top w:val="single" w:color="000000" w:sz="4" w:space="0"/>
              <w:left w:val="single" w:color="000000" w:sz="4" w:space="0"/>
              <w:bottom w:val="single" w:color="000000" w:sz="4" w:space="0"/>
              <w:right w:val="single" w:color="000000" w:sz="4" w:space="0"/>
            </w:tcBorders>
            <w:noWrap w:val="0"/>
            <w:vAlign w:val="center"/>
          </w:tcPr>
          <w:p w14:paraId="68344FBE">
            <w:pPr>
              <w:jc w:val="center"/>
              <w:rPr>
                <w:rFonts w:hint="eastAsia" w:ascii="宋体"/>
              </w:rPr>
            </w:pPr>
          </w:p>
        </w:tc>
        <w:tc>
          <w:tcPr>
            <w:tcW w:w="1454" w:type="dxa"/>
            <w:tcBorders>
              <w:top w:val="single" w:color="000000" w:sz="4" w:space="0"/>
              <w:left w:val="single" w:color="000000" w:sz="4" w:space="0"/>
              <w:bottom w:val="single" w:color="000000" w:sz="4" w:space="0"/>
              <w:right w:val="single" w:color="000000" w:sz="4" w:space="0"/>
            </w:tcBorders>
            <w:noWrap w:val="0"/>
            <w:vAlign w:val="center"/>
          </w:tcPr>
          <w:p w14:paraId="5F6EF436">
            <w:pPr>
              <w:jc w:val="center"/>
              <w:rPr>
                <w:rFonts w:hint="eastAsia" w:ascii="宋体"/>
              </w:rPr>
            </w:pPr>
          </w:p>
        </w:tc>
        <w:tc>
          <w:tcPr>
            <w:tcW w:w="1733" w:type="dxa"/>
            <w:tcBorders>
              <w:top w:val="single" w:color="000000" w:sz="4" w:space="0"/>
              <w:left w:val="single" w:color="000000" w:sz="4" w:space="0"/>
              <w:bottom w:val="single" w:color="000000" w:sz="4" w:space="0"/>
              <w:right w:val="single" w:color="000000" w:sz="4" w:space="0"/>
            </w:tcBorders>
            <w:noWrap w:val="0"/>
            <w:vAlign w:val="center"/>
          </w:tcPr>
          <w:p w14:paraId="1F303AB7">
            <w:pPr>
              <w:jc w:val="center"/>
              <w:rPr>
                <w:rFonts w:hint="eastAsia" w:ascii="宋体"/>
              </w:rPr>
            </w:pPr>
          </w:p>
        </w:tc>
        <w:tc>
          <w:tcPr>
            <w:tcW w:w="1453" w:type="dxa"/>
            <w:tcBorders>
              <w:top w:val="single" w:color="000000" w:sz="4" w:space="0"/>
              <w:left w:val="single" w:color="000000" w:sz="4" w:space="0"/>
              <w:bottom w:val="single" w:color="000000" w:sz="4" w:space="0"/>
              <w:right w:val="single" w:color="000000" w:sz="4" w:space="0"/>
            </w:tcBorders>
            <w:noWrap w:val="0"/>
            <w:vAlign w:val="center"/>
          </w:tcPr>
          <w:p w14:paraId="1F80C3ED">
            <w:pPr>
              <w:jc w:val="center"/>
              <w:rPr>
                <w:rFonts w:hint="eastAsia" w:ascii="宋体"/>
              </w:rPr>
            </w:pPr>
          </w:p>
        </w:tc>
        <w:tc>
          <w:tcPr>
            <w:tcW w:w="2054" w:type="dxa"/>
            <w:tcBorders>
              <w:top w:val="single" w:color="000000" w:sz="4" w:space="0"/>
              <w:left w:val="single" w:color="000000" w:sz="4" w:space="0"/>
              <w:bottom w:val="single" w:color="000000" w:sz="4" w:space="0"/>
              <w:right w:val="single" w:color="000000" w:sz="4" w:space="0"/>
            </w:tcBorders>
            <w:noWrap w:val="0"/>
            <w:vAlign w:val="center"/>
          </w:tcPr>
          <w:p w14:paraId="43944A77">
            <w:pPr>
              <w:jc w:val="center"/>
              <w:rPr>
                <w:rFonts w:hint="eastAsia" w:ascii="宋体"/>
              </w:rPr>
            </w:pPr>
          </w:p>
        </w:tc>
      </w:tr>
    </w:tbl>
    <w:p w14:paraId="432807B8">
      <w:pPr>
        <w:keepNext w:val="0"/>
        <w:keepLines w:val="0"/>
        <w:pageBreakBefore w:val="0"/>
        <w:widowControl w:val="0"/>
        <w:suppressAutoHyphens/>
        <w:kinsoku/>
        <w:wordWrap/>
        <w:overflowPunct/>
        <w:topLinePunct w:val="0"/>
        <w:autoSpaceDE/>
        <w:autoSpaceDN/>
        <w:bidi w:val="0"/>
        <w:adjustRightInd/>
        <w:spacing w:line="570" w:lineRule="exact"/>
        <w:textAlignment w:val="auto"/>
        <w:rPr>
          <w:rFonts w:hint="eastAsia" w:ascii="仿宋_GB2312" w:eastAsia="仿宋_GB2312" w:cs="仿宋_GB2312"/>
          <w:color w:val="auto"/>
          <w:sz w:val="24"/>
          <w:highlight w:val="none"/>
          <w:lang w:eastAsia="zh-CN" w:bidi="ar-SA"/>
        </w:rPr>
      </w:pPr>
      <w:r>
        <w:rPr>
          <w:rFonts w:hint="eastAsia" w:ascii="仿宋_GB2312" w:eastAsia="仿宋_GB2312" w:cs="仿宋_GB2312"/>
          <w:color w:val="auto"/>
          <w:sz w:val="24"/>
          <w:highlight w:val="none"/>
          <w:lang w:val="en-US" w:eastAsia="zh-CN" w:bidi="ar-SA"/>
        </w:rPr>
        <w:t>注：1、项目负责人</w:t>
      </w:r>
      <w:r>
        <w:rPr>
          <w:rFonts w:hint="eastAsia" w:ascii="仿宋_GB2312" w:eastAsia="仿宋_GB2312" w:cs="仿宋_GB2312"/>
          <w:color w:val="auto"/>
          <w:sz w:val="24"/>
          <w:highlight w:val="none"/>
          <w:lang w:bidi="ar-SA"/>
        </w:rPr>
        <w:t>排在第一位</w:t>
      </w:r>
      <w:r>
        <w:rPr>
          <w:rFonts w:hint="eastAsia" w:ascii="仿宋_GB2312" w:eastAsia="仿宋_GB2312" w:cs="仿宋_GB2312"/>
          <w:color w:val="auto"/>
          <w:sz w:val="24"/>
          <w:highlight w:val="none"/>
          <w:lang w:eastAsia="zh-CN" w:bidi="ar-SA"/>
        </w:rPr>
        <w:t>，</w:t>
      </w:r>
      <w:r>
        <w:rPr>
          <w:rFonts w:hint="eastAsia" w:ascii="仿宋_GB2312" w:eastAsia="仿宋_GB2312" w:cs="仿宋_GB2312"/>
          <w:color w:val="auto"/>
          <w:sz w:val="24"/>
          <w:highlight w:val="none"/>
          <w:lang w:val="en-US" w:eastAsia="zh-CN" w:bidi="ar-SA"/>
        </w:rPr>
        <w:t>按顺序</w:t>
      </w:r>
      <w:r>
        <w:rPr>
          <w:rFonts w:hint="eastAsia" w:ascii="仿宋_GB2312" w:eastAsia="仿宋_GB2312" w:cs="仿宋_GB2312"/>
          <w:color w:val="auto"/>
          <w:sz w:val="24"/>
          <w:highlight w:val="none"/>
          <w:lang w:eastAsia="zh-CN" w:bidi="ar-SA"/>
        </w:rPr>
        <w:t>后附人员</w:t>
      </w:r>
      <w:r>
        <w:rPr>
          <w:rFonts w:hint="eastAsia" w:ascii="仿宋_GB2312" w:eastAsia="仿宋_GB2312" w:cs="仿宋_GB2312"/>
          <w:color w:val="auto"/>
          <w:sz w:val="24"/>
          <w:highlight w:val="none"/>
          <w:lang w:bidi="ar-SA"/>
        </w:rPr>
        <w:t>身份证</w:t>
      </w:r>
      <w:r>
        <w:rPr>
          <w:rFonts w:hint="eastAsia" w:ascii="仿宋_GB2312" w:eastAsia="仿宋_GB2312" w:cs="仿宋_GB2312"/>
          <w:color w:val="auto"/>
          <w:sz w:val="24"/>
          <w:highlight w:val="none"/>
          <w:lang w:eastAsia="zh-CN" w:bidi="ar-SA"/>
        </w:rPr>
        <w:t>、</w:t>
      </w:r>
      <w:r>
        <w:rPr>
          <w:rFonts w:hint="eastAsia" w:ascii="仿宋_GB2312" w:eastAsia="仿宋_GB2312" w:cs="仿宋_GB2312"/>
          <w:color w:val="auto"/>
          <w:sz w:val="24"/>
          <w:highlight w:val="none"/>
          <w:lang w:val="en-US" w:eastAsia="zh-CN" w:bidi="ar-SA"/>
        </w:rPr>
        <w:t>毕业证、</w:t>
      </w:r>
      <w:r>
        <w:rPr>
          <w:rFonts w:hint="eastAsia" w:ascii="仿宋_GB2312" w:eastAsia="仿宋_GB2312" w:cs="仿宋_GB2312"/>
          <w:color w:val="auto"/>
          <w:sz w:val="24"/>
          <w:highlight w:val="none"/>
          <w:lang w:bidi="ar-SA"/>
        </w:rPr>
        <w:t>职称证书</w:t>
      </w:r>
      <w:r>
        <w:rPr>
          <w:rFonts w:hint="eastAsia" w:ascii="仿宋_GB2312" w:eastAsia="仿宋_GB2312" w:cs="仿宋_GB2312"/>
          <w:sz w:val="24"/>
          <w:highlight w:val="none"/>
          <w:lang w:val="en-US" w:eastAsia="zh-CN" w:bidi="ar-SA"/>
        </w:rPr>
        <w:t>、养老保险</w:t>
      </w:r>
      <w:r>
        <w:rPr>
          <w:rFonts w:hint="eastAsia" w:ascii="仿宋_GB2312" w:eastAsia="仿宋_GB2312" w:cs="仿宋_GB2312"/>
          <w:sz w:val="24"/>
          <w:highlight w:val="none"/>
          <w:lang w:eastAsia="zh-CN" w:bidi="ar-SA"/>
        </w:rPr>
        <w:t>复印件加盖公章</w:t>
      </w:r>
      <w:r>
        <w:rPr>
          <w:rFonts w:hint="eastAsia" w:ascii="仿宋_GB2312" w:eastAsia="仿宋_GB2312" w:cs="仿宋_GB2312"/>
          <w:color w:val="auto"/>
          <w:sz w:val="24"/>
          <w:highlight w:val="none"/>
          <w:lang w:eastAsia="zh-CN" w:bidi="ar-SA"/>
        </w:rPr>
        <w:t>。</w:t>
      </w:r>
    </w:p>
    <w:p w14:paraId="4D0FED23">
      <w:pPr>
        <w:keepNext w:val="0"/>
        <w:keepLines w:val="0"/>
        <w:pageBreakBefore w:val="0"/>
        <w:widowControl w:val="0"/>
        <w:numPr>
          <w:ilvl w:val="0"/>
          <w:numId w:val="3"/>
        </w:numPr>
        <w:suppressAutoHyphens/>
        <w:kinsoku/>
        <w:wordWrap/>
        <w:overflowPunct/>
        <w:topLinePunct w:val="0"/>
        <w:autoSpaceDE/>
        <w:autoSpaceDN/>
        <w:bidi w:val="0"/>
        <w:adjustRightInd/>
        <w:spacing w:line="570" w:lineRule="exact"/>
        <w:ind w:left="0" w:firstLine="480" w:firstLineChars="200"/>
        <w:textAlignment w:val="auto"/>
        <w:rPr>
          <w:rFonts w:hint="eastAsia" w:ascii="仿宋_GB2312" w:eastAsia="仿宋_GB2312" w:cs="仿宋_GB2312"/>
          <w:sz w:val="24"/>
          <w:highlight w:val="none"/>
          <w:lang w:eastAsia="zh-CN" w:bidi="ar-SA"/>
        </w:rPr>
      </w:pPr>
      <w:r>
        <w:rPr>
          <w:rFonts w:hint="eastAsia" w:ascii="仿宋_GB2312" w:eastAsia="仿宋_GB2312" w:cs="仿宋_GB2312"/>
          <w:color w:val="auto"/>
          <w:sz w:val="24"/>
          <w:highlight w:val="none"/>
          <w:lang w:eastAsia="zh-CN" w:bidi="ar-SA"/>
        </w:rPr>
        <w:t>人员</w:t>
      </w:r>
      <w:r>
        <w:rPr>
          <w:rFonts w:hint="eastAsia" w:ascii="仿宋_GB2312" w:eastAsia="仿宋_GB2312" w:cs="仿宋_GB2312"/>
          <w:color w:val="auto"/>
          <w:sz w:val="24"/>
          <w:highlight w:val="none"/>
          <w:lang w:val="en-US" w:eastAsia="zh-CN" w:bidi="ar-SA"/>
        </w:rPr>
        <w:t>其他证件（如有）：国家注册类执业证书、</w:t>
      </w:r>
      <w:r>
        <w:rPr>
          <w:rFonts w:hint="eastAsia" w:ascii="仿宋_GB2312" w:eastAsia="仿宋_GB2312" w:cs="仿宋_GB2312"/>
          <w:sz w:val="24"/>
          <w:highlight w:val="none"/>
          <w:lang w:val="en-US" w:eastAsia="zh-CN" w:bidi="ar-SA"/>
        </w:rPr>
        <w:t>政府采购培训合格证、政府采购评标专家证</w:t>
      </w:r>
      <w:r>
        <w:rPr>
          <w:rFonts w:hint="eastAsia" w:ascii="仿宋_GB2312" w:eastAsia="仿宋_GB2312" w:cs="仿宋_GB2312"/>
          <w:sz w:val="24"/>
          <w:highlight w:val="none"/>
          <w:lang w:eastAsia="zh-CN" w:bidi="ar-SA"/>
        </w:rPr>
        <w:t>等复印件加盖公章。</w:t>
      </w:r>
    </w:p>
    <w:p w14:paraId="29E48155">
      <w:pPr>
        <w:keepNext w:val="0"/>
        <w:keepLines w:val="0"/>
        <w:pageBreakBefore w:val="0"/>
        <w:widowControl w:val="0"/>
        <w:numPr>
          <w:ilvl w:val="0"/>
          <w:numId w:val="3"/>
        </w:numPr>
        <w:suppressAutoHyphens/>
        <w:kinsoku/>
        <w:wordWrap/>
        <w:overflowPunct/>
        <w:topLinePunct w:val="0"/>
        <w:autoSpaceDE/>
        <w:autoSpaceDN/>
        <w:bidi w:val="0"/>
        <w:adjustRightInd/>
        <w:spacing w:line="570" w:lineRule="exact"/>
        <w:ind w:left="0" w:firstLine="480" w:firstLineChars="200"/>
        <w:textAlignment w:val="auto"/>
        <w:rPr>
          <w:rFonts w:hint="eastAsia" w:ascii="仿宋_GB2312" w:eastAsia="仿宋_GB2312" w:cs="仿宋_GB2312"/>
          <w:color w:val="auto"/>
          <w:sz w:val="24"/>
          <w:highlight w:val="none"/>
          <w:lang w:val="en-US" w:eastAsia="zh-CN" w:bidi="ar-SA"/>
        </w:rPr>
      </w:pPr>
      <w:r>
        <w:rPr>
          <w:rFonts w:hint="eastAsia" w:ascii="仿宋_GB2312" w:eastAsia="仿宋_GB2312" w:cs="仿宋_GB2312"/>
          <w:color w:val="auto"/>
          <w:sz w:val="24"/>
          <w:highlight w:val="none"/>
          <w:lang w:val="en-US" w:eastAsia="zh-CN" w:bidi="ar-SA"/>
        </w:rPr>
        <w:t>项目组成员（含项目负责人）不得少于5人，否则为无效申请。</w:t>
      </w:r>
    </w:p>
    <w:p w14:paraId="356217F7">
      <w:pPr>
        <w:keepNext w:val="0"/>
        <w:keepLines w:val="0"/>
        <w:pageBreakBefore w:val="0"/>
        <w:widowControl/>
        <w:suppressAutoHyphens/>
        <w:kinsoku/>
        <w:wordWrap/>
        <w:overflowPunct/>
        <w:topLinePunct w:val="0"/>
        <w:autoSpaceDE/>
        <w:autoSpaceDN/>
        <w:bidi w:val="0"/>
        <w:adjustRightInd/>
        <w:snapToGrid/>
        <w:spacing w:line="570" w:lineRule="exact"/>
        <w:jc w:val="center"/>
        <w:textAlignment w:val="auto"/>
        <w:outlineLvl w:val="1"/>
        <w:rPr>
          <w:rFonts w:hint="eastAsia" w:ascii="宋体" w:eastAsia="宋体" w:cs="宋体"/>
          <w:b/>
          <w:bCs/>
          <w:sz w:val="32"/>
          <w:szCs w:val="32"/>
          <w:highlight w:val="none"/>
          <w:lang w:eastAsia="zh-CN" w:bidi="ar-SA"/>
        </w:rPr>
      </w:pPr>
      <w:r>
        <w:rPr>
          <w:rFonts w:hint="eastAsia" w:ascii="黑体" w:eastAsia="黑体" w:cs="黑体"/>
          <w:sz w:val="32"/>
          <w:szCs w:val="32"/>
          <w:highlight w:val="none"/>
          <w:lang w:eastAsia="zh-CN" w:bidi="ar-SA"/>
        </w:rPr>
        <w:br w:type="page"/>
      </w:r>
      <w:r>
        <w:rPr>
          <w:rFonts w:hint="eastAsia" w:ascii="宋体" w:eastAsia="宋体" w:cs="宋体"/>
          <w:b/>
          <w:bCs/>
          <w:sz w:val="44"/>
          <w:szCs w:val="44"/>
          <w:highlight w:val="none"/>
          <w:lang w:val="en-US" w:eastAsia="zh-CN" w:bidi="ar-SA"/>
        </w:rPr>
        <w:t>六、招标代理</w:t>
      </w:r>
      <w:r>
        <w:rPr>
          <w:rFonts w:hint="eastAsia" w:ascii="宋体" w:cs="宋体"/>
          <w:b/>
          <w:bCs/>
          <w:sz w:val="44"/>
          <w:szCs w:val="44"/>
          <w:highlight w:val="none"/>
          <w:lang w:val="en-US" w:eastAsia="zh-CN" w:bidi="ar-SA"/>
        </w:rPr>
        <w:t>业绩</w:t>
      </w:r>
    </w:p>
    <w:p w14:paraId="181BCF39">
      <w:pPr>
        <w:spacing w:line="360" w:lineRule="auto"/>
        <w:ind w:right="1" w:firstLine="240" w:firstLineChars="100"/>
        <w:rPr>
          <w:rFonts w:hint="eastAsia" w:ascii="仿宋" w:eastAsia="仿宋" w:cs="仿宋"/>
          <w:sz w:val="24"/>
          <w:szCs w:val="24"/>
          <w:highlight w:val="none"/>
          <w:lang w:eastAsia="zh-CN" w:bidi="ar-SA"/>
        </w:rPr>
      </w:pPr>
    </w:p>
    <w:p w14:paraId="6869EADF">
      <w:pPr>
        <w:spacing w:line="360" w:lineRule="auto"/>
        <w:ind w:right="1" w:firstLine="240" w:firstLineChars="100"/>
        <w:rPr>
          <w:rFonts w:hint="eastAsia" w:ascii="宋体" w:eastAsia="宋体" w:cs="宋体"/>
          <w:sz w:val="24"/>
          <w:szCs w:val="24"/>
          <w:lang w:bidi="ar-SA"/>
        </w:rPr>
      </w:pPr>
      <w:r>
        <w:rPr>
          <w:rFonts w:hint="eastAsia" w:ascii="宋体" w:eastAsia="宋体" w:cs="宋体"/>
          <w:sz w:val="24"/>
          <w:szCs w:val="24"/>
          <w:highlight w:val="none"/>
          <w:lang w:eastAsia="zh-CN" w:bidi="ar-SA"/>
        </w:rPr>
        <w:t>比选申请单位</w:t>
      </w:r>
      <w:r>
        <w:rPr>
          <w:rFonts w:hint="eastAsia" w:ascii="宋体" w:eastAsia="宋体" w:cs="宋体"/>
          <w:sz w:val="24"/>
          <w:szCs w:val="24"/>
          <w:highlight w:val="none"/>
          <w:lang w:bidi="ar-SA"/>
        </w:rPr>
        <w:t>（全称）:（</w:t>
      </w:r>
      <w:r>
        <w:rPr>
          <w:rFonts w:hint="eastAsia" w:ascii="宋体" w:eastAsia="宋体" w:cs="宋体"/>
          <w:sz w:val="24"/>
          <w:szCs w:val="24"/>
          <w:highlight w:val="none"/>
          <w:lang w:eastAsia="zh-CN" w:bidi="ar-SA"/>
        </w:rPr>
        <w:t>公章</w:t>
      </w:r>
      <w:r>
        <w:rPr>
          <w:rFonts w:hint="eastAsia" w:ascii="宋体" w:eastAsia="宋体" w:cs="宋体"/>
          <w:sz w:val="24"/>
          <w:szCs w:val="24"/>
          <w:highlight w:val="none"/>
          <w:lang w:bidi="ar-SA"/>
        </w:rPr>
        <w:t>）</w:t>
      </w:r>
      <w:r>
        <w:rPr>
          <w:rFonts w:hint="eastAsia" w:ascii="宋体" w:eastAsia="宋体" w:cs="宋体"/>
          <w:sz w:val="24"/>
          <w:szCs w:val="24"/>
          <w:highlight w:val="none"/>
          <w:lang w:val="en-US" w:eastAsia="zh-CN" w:bidi="ar-SA"/>
        </w:rPr>
        <w:t xml:space="preserve">    </w:t>
      </w:r>
      <w:r>
        <w:rPr>
          <w:rFonts w:hint="eastAsia" w:ascii="宋体" w:eastAsia="宋体" w:cs="宋体"/>
          <w:sz w:val="24"/>
          <w:szCs w:val="24"/>
          <w:highlight w:val="none"/>
          <w:lang w:bidi="ar-SA"/>
        </w:rPr>
        <w:t xml:space="preserve"> </w:t>
      </w:r>
      <w:r>
        <w:rPr>
          <w:rFonts w:hint="eastAsia" w:ascii="宋体" w:eastAsia="宋体" w:cs="宋体"/>
          <w:sz w:val="24"/>
          <w:szCs w:val="24"/>
          <w:highlight w:val="none"/>
          <w:lang w:val="en-US" w:eastAsia="zh-CN" w:bidi="ar-SA"/>
        </w:rPr>
        <w:t xml:space="preserve">          </w:t>
      </w:r>
      <w:r>
        <w:rPr>
          <w:rFonts w:hint="eastAsia" w:ascii="宋体" w:eastAsia="宋体" w:cs="宋体"/>
          <w:sz w:val="24"/>
          <w:szCs w:val="24"/>
          <w:highlight w:val="none"/>
          <w:lang w:bidi="ar-SA"/>
        </w:rPr>
        <w:t>项目名称：</w:t>
      </w:r>
      <w:r>
        <w:rPr>
          <w:rFonts w:hint="eastAsia" w:ascii="宋体" w:eastAsia="宋体" w:cs="宋体"/>
          <w:sz w:val="24"/>
          <w:szCs w:val="24"/>
          <w:highlight w:val="none"/>
          <w:u w:val="single"/>
          <w:lang w:bidi="ar-SA"/>
        </w:rPr>
        <w:t xml:space="preserve">           </w:t>
      </w:r>
    </w:p>
    <w:tbl>
      <w:tblPr>
        <w:tblStyle w:val="9"/>
        <w:tblW w:w="8828" w:type="dxa"/>
        <w:jc w:val="center"/>
        <w:tblLayout w:type="fixed"/>
        <w:tblCellMar>
          <w:top w:w="0" w:type="dxa"/>
          <w:left w:w="0" w:type="dxa"/>
          <w:bottom w:w="0" w:type="dxa"/>
          <w:right w:w="0" w:type="dxa"/>
        </w:tblCellMar>
      </w:tblPr>
      <w:tblGrid>
        <w:gridCol w:w="831"/>
        <w:gridCol w:w="2920"/>
        <w:gridCol w:w="3480"/>
        <w:gridCol w:w="1597"/>
      </w:tblGrid>
      <w:tr w14:paraId="36BA9D43">
        <w:tblPrEx>
          <w:tblCellMar>
            <w:top w:w="0" w:type="dxa"/>
            <w:left w:w="0" w:type="dxa"/>
            <w:bottom w:w="0" w:type="dxa"/>
            <w:right w:w="0" w:type="dxa"/>
          </w:tblCellMar>
        </w:tblPrEx>
        <w:trPr>
          <w:trHeight w:val="1152"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top"/>
          </w:tcPr>
          <w:p w14:paraId="40349FD3">
            <w:pPr>
              <w:pStyle w:val="13"/>
              <w:spacing w:before="4" w:line="300" w:lineRule="exact"/>
              <w:ind w:left="560"/>
              <w:jc w:val="center"/>
              <w:rPr>
                <w:rFonts w:hint="eastAsia" w:ascii="宋体" w:eastAsia="宋体" w:cs="宋体"/>
                <w:bCs/>
                <w:sz w:val="24"/>
                <w:szCs w:val="24"/>
                <w:highlight w:val="none"/>
                <w:lang w:bidi="ar-SA"/>
              </w:rPr>
            </w:pPr>
          </w:p>
          <w:p w14:paraId="29E2E167">
            <w:pPr>
              <w:pStyle w:val="13"/>
              <w:jc w:val="center"/>
              <w:rPr>
                <w:rFonts w:hint="eastAsia" w:ascii="宋体" w:eastAsia="宋体" w:cs="宋体"/>
                <w:bCs/>
                <w:sz w:val="24"/>
                <w:szCs w:val="24"/>
                <w:highlight w:val="none"/>
                <w:lang w:bidi="ar-SA"/>
              </w:rPr>
            </w:pPr>
            <w:r>
              <w:rPr>
                <w:rFonts w:hint="eastAsia" w:ascii="宋体" w:eastAsia="宋体" w:cs="宋体"/>
                <w:bCs/>
                <w:sz w:val="24"/>
                <w:szCs w:val="24"/>
                <w:highlight w:val="none"/>
                <w:lang w:bidi="ar-SA"/>
              </w:rPr>
              <w:t>序号</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57CEC089">
            <w:pPr>
              <w:pStyle w:val="13"/>
              <w:spacing w:before="4" w:line="300" w:lineRule="exact"/>
              <w:ind w:left="560"/>
              <w:jc w:val="center"/>
              <w:rPr>
                <w:rFonts w:hint="eastAsia" w:ascii="宋体" w:eastAsia="宋体" w:cs="宋体"/>
                <w:bCs/>
                <w:sz w:val="24"/>
                <w:szCs w:val="24"/>
                <w:highlight w:val="none"/>
                <w:lang w:bidi="ar-SA"/>
              </w:rPr>
            </w:pPr>
          </w:p>
          <w:p w14:paraId="1B955E85">
            <w:pPr>
              <w:pStyle w:val="13"/>
              <w:jc w:val="center"/>
              <w:rPr>
                <w:rFonts w:hint="eastAsia" w:ascii="宋体" w:eastAsia="宋体" w:cs="宋体"/>
                <w:bCs/>
                <w:sz w:val="24"/>
                <w:szCs w:val="24"/>
                <w:highlight w:val="none"/>
                <w:lang w:bidi="ar-SA"/>
              </w:rPr>
            </w:pPr>
            <w:r>
              <w:rPr>
                <w:rFonts w:hint="eastAsia" w:ascii="宋体" w:eastAsia="宋体" w:cs="宋体"/>
                <w:bCs/>
                <w:sz w:val="24"/>
                <w:szCs w:val="24"/>
                <w:highlight w:val="none"/>
                <w:lang w:val="en-US" w:eastAsia="zh-CN" w:bidi="ar-SA"/>
              </w:rPr>
              <w:t>项目</w:t>
            </w:r>
            <w:r>
              <w:rPr>
                <w:rFonts w:hint="eastAsia" w:ascii="宋体" w:eastAsia="宋体" w:cs="宋体"/>
                <w:bCs/>
                <w:sz w:val="24"/>
                <w:szCs w:val="24"/>
                <w:highlight w:val="none"/>
                <w:lang w:bidi="ar-SA"/>
              </w:rPr>
              <w:t>名称</w:t>
            </w: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5E0F3B06">
            <w:pPr>
              <w:pStyle w:val="13"/>
              <w:spacing w:before="4" w:line="300" w:lineRule="exact"/>
              <w:ind w:left="560"/>
              <w:jc w:val="center"/>
              <w:rPr>
                <w:rFonts w:hint="eastAsia" w:ascii="宋体" w:eastAsia="宋体" w:cs="宋体"/>
                <w:bCs/>
                <w:sz w:val="24"/>
                <w:szCs w:val="24"/>
                <w:highlight w:val="none"/>
                <w:lang w:bidi="ar-SA"/>
              </w:rPr>
            </w:pPr>
          </w:p>
          <w:p w14:paraId="61EFF928">
            <w:pPr>
              <w:pStyle w:val="13"/>
              <w:jc w:val="center"/>
              <w:rPr>
                <w:rFonts w:hint="eastAsia" w:ascii="宋体" w:eastAsia="宋体" w:cs="宋体"/>
                <w:bCs/>
                <w:sz w:val="24"/>
                <w:szCs w:val="24"/>
                <w:highlight w:val="none"/>
                <w:lang w:bidi="ar-SA"/>
              </w:rPr>
            </w:pPr>
            <w:r>
              <w:rPr>
                <w:rFonts w:hint="eastAsia" w:ascii="宋体" w:eastAsia="宋体" w:cs="宋体"/>
                <w:bCs/>
                <w:sz w:val="24"/>
                <w:szCs w:val="24"/>
                <w:highlight w:val="none"/>
                <w:lang w:bidi="ar-SA"/>
              </w:rPr>
              <w:t>采购单位</w:t>
            </w: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17245528">
            <w:pPr>
              <w:pStyle w:val="13"/>
              <w:spacing w:before="4" w:line="300" w:lineRule="exact"/>
              <w:ind w:left="560"/>
              <w:jc w:val="center"/>
              <w:rPr>
                <w:rFonts w:hint="eastAsia" w:ascii="宋体" w:eastAsia="宋体" w:cs="宋体"/>
                <w:bCs/>
                <w:sz w:val="24"/>
                <w:szCs w:val="24"/>
                <w:highlight w:val="none"/>
                <w:lang w:bidi="ar-SA"/>
              </w:rPr>
            </w:pPr>
          </w:p>
          <w:p w14:paraId="21A2140C">
            <w:pPr>
              <w:pStyle w:val="13"/>
              <w:jc w:val="center"/>
              <w:rPr>
                <w:rFonts w:hint="eastAsia" w:ascii="宋体" w:eastAsia="宋体" w:cs="宋体"/>
                <w:bCs/>
                <w:sz w:val="24"/>
                <w:szCs w:val="24"/>
                <w:highlight w:val="none"/>
                <w:lang w:bidi="ar-SA"/>
              </w:rPr>
            </w:pPr>
            <w:r>
              <w:rPr>
                <w:rFonts w:hint="eastAsia" w:ascii="宋体" w:eastAsia="宋体" w:cs="宋体"/>
                <w:bCs/>
                <w:sz w:val="24"/>
                <w:szCs w:val="24"/>
                <w:highlight w:val="none"/>
                <w:lang w:bidi="ar-SA"/>
              </w:rPr>
              <w:t>签署日期</w:t>
            </w:r>
          </w:p>
        </w:tc>
      </w:tr>
      <w:tr w14:paraId="40ED9B55">
        <w:tblPrEx>
          <w:tblCellMar>
            <w:top w:w="0" w:type="dxa"/>
            <w:left w:w="0" w:type="dxa"/>
            <w:bottom w:w="0" w:type="dxa"/>
            <w:right w:w="0" w:type="dxa"/>
          </w:tblCellMar>
        </w:tblPrEx>
        <w:trPr>
          <w:trHeight w:val="895"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top"/>
          </w:tcPr>
          <w:p w14:paraId="740D0245">
            <w:pPr>
              <w:pStyle w:val="13"/>
              <w:spacing w:before="4" w:line="300" w:lineRule="exact"/>
              <w:ind w:left="560"/>
              <w:jc w:val="center"/>
              <w:rPr>
                <w:rFonts w:hint="eastAsia" w:ascii="宋体" w:eastAsia="宋体" w:cs="宋体"/>
                <w:bCs/>
                <w:sz w:val="24"/>
                <w:szCs w:val="24"/>
                <w:highlight w:val="none"/>
                <w:lang w:bidi="ar-SA"/>
              </w:rPr>
            </w:pPr>
          </w:p>
          <w:p w14:paraId="1A937BD6">
            <w:pPr>
              <w:pStyle w:val="13"/>
              <w:spacing w:before="4" w:line="300" w:lineRule="exact"/>
              <w:jc w:val="center"/>
              <w:rPr>
                <w:rFonts w:hint="eastAsia" w:ascii="宋体" w:eastAsia="宋体" w:cs="宋体"/>
                <w:bCs/>
                <w:sz w:val="24"/>
                <w:szCs w:val="24"/>
                <w:highlight w:val="none"/>
                <w:lang w:val="en-US" w:eastAsia="zh-CN" w:bidi="ar-SA"/>
              </w:rPr>
            </w:pPr>
            <w:r>
              <w:rPr>
                <w:rFonts w:hint="eastAsia" w:ascii="宋体" w:eastAsia="宋体" w:cs="宋体"/>
                <w:bCs/>
                <w:sz w:val="24"/>
                <w:szCs w:val="24"/>
                <w:highlight w:val="none"/>
                <w:lang w:val="en-US" w:eastAsia="zh-CN" w:bidi="ar-SA"/>
              </w:rPr>
              <w:t>1</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02A43D93">
            <w:pPr>
              <w:rPr>
                <w:rFonts w:hint="eastAsia" w:ascii="宋体" w:eastAsia="宋体" w:cs="宋体"/>
                <w:sz w:val="24"/>
                <w:szCs w:val="24"/>
                <w:highlight w:val="none"/>
                <w:lang w:bidi="ar-SA"/>
              </w:rPr>
            </w:pP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6C68855B">
            <w:pPr>
              <w:rPr>
                <w:rFonts w:hint="eastAsia" w:ascii="宋体" w:eastAsia="宋体" w:cs="宋体"/>
                <w:sz w:val="24"/>
                <w:szCs w:val="24"/>
                <w:highlight w:val="none"/>
                <w:lang w:bidi="ar-SA"/>
              </w:rPr>
            </w:pP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0AF52E6E">
            <w:pPr>
              <w:rPr>
                <w:rFonts w:hint="eastAsia" w:ascii="宋体" w:eastAsia="宋体" w:cs="宋体"/>
                <w:sz w:val="24"/>
                <w:szCs w:val="24"/>
                <w:highlight w:val="none"/>
                <w:lang w:bidi="ar-SA"/>
              </w:rPr>
            </w:pPr>
          </w:p>
        </w:tc>
      </w:tr>
      <w:tr w14:paraId="43E44807">
        <w:tblPrEx>
          <w:tblCellMar>
            <w:top w:w="0" w:type="dxa"/>
            <w:left w:w="0" w:type="dxa"/>
            <w:bottom w:w="0" w:type="dxa"/>
            <w:right w:w="0" w:type="dxa"/>
          </w:tblCellMar>
        </w:tblPrEx>
        <w:trPr>
          <w:trHeight w:val="934"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top"/>
          </w:tcPr>
          <w:p w14:paraId="7E0CA598">
            <w:pPr>
              <w:pStyle w:val="13"/>
              <w:spacing w:before="4" w:line="300" w:lineRule="exact"/>
              <w:ind w:left="560"/>
              <w:jc w:val="center"/>
              <w:rPr>
                <w:rFonts w:hint="eastAsia" w:ascii="宋体" w:eastAsia="宋体" w:cs="宋体"/>
                <w:bCs/>
                <w:sz w:val="24"/>
                <w:szCs w:val="24"/>
                <w:highlight w:val="none"/>
                <w:lang w:bidi="ar-SA"/>
              </w:rPr>
            </w:pPr>
          </w:p>
          <w:p w14:paraId="09A3440A">
            <w:pPr>
              <w:pStyle w:val="13"/>
              <w:spacing w:before="4" w:line="300" w:lineRule="exact"/>
              <w:jc w:val="center"/>
              <w:rPr>
                <w:rFonts w:hint="eastAsia" w:ascii="宋体" w:eastAsia="宋体" w:cs="宋体"/>
                <w:bCs/>
                <w:sz w:val="24"/>
                <w:szCs w:val="24"/>
                <w:highlight w:val="none"/>
                <w:lang w:val="en-US" w:eastAsia="zh-CN" w:bidi="ar-SA"/>
              </w:rPr>
            </w:pPr>
            <w:r>
              <w:rPr>
                <w:rFonts w:hint="eastAsia" w:ascii="宋体" w:eastAsia="宋体" w:cs="宋体"/>
                <w:bCs/>
                <w:sz w:val="24"/>
                <w:szCs w:val="24"/>
                <w:highlight w:val="none"/>
                <w:lang w:val="en-US" w:eastAsia="zh-CN" w:bidi="ar-SA"/>
              </w:rPr>
              <w:t>2</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0D035653">
            <w:pPr>
              <w:rPr>
                <w:rFonts w:hint="eastAsia" w:ascii="宋体" w:eastAsia="宋体" w:cs="宋体"/>
                <w:sz w:val="24"/>
                <w:szCs w:val="24"/>
                <w:highlight w:val="none"/>
                <w:lang w:bidi="ar-SA"/>
              </w:rPr>
            </w:pP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34EBAB87">
            <w:pPr>
              <w:rPr>
                <w:rFonts w:hint="eastAsia" w:ascii="宋体" w:eastAsia="宋体" w:cs="宋体"/>
                <w:sz w:val="24"/>
                <w:szCs w:val="24"/>
                <w:highlight w:val="none"/>
                <w:lang w:bidi="ar-SA"/>
              </w:rPr>
            </w:pP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2667B94B">
            <w:pPr>
              <w:rPr>
                <w:rFonts w:hint="eastAsia" w:ascii="宋体" w:eastAsia="宋体" w:cs="宋体"/>
                <w:sz w:val="24"/>
                <w:szCs w:val="24"/>
                <w:highlight w:val="none"/>
                <w:lang w:bidi="ar-SA"/>
              </w:rPr>
            </w:pPr>
          </w:p>
        </w:tc>
      </w:tr>
      <w:tr w14:paraId="1C4E4673">
        <w:tblPrEx>
          <w:tblCellMar>
            <w:top w:w="0" w:type="dxa"/>
            <w:left w:w="0" w:type="dxa"/>
            <w:bottom w:w="0" w:type="dxa"/>
            <w:right w:w="0" w:type="dxa"/>
          </w:tblCellMar>
        </w:tblPrEx>
        <w:trPr>
          <w:trHeight w:val="943"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top"/>
          </w:tcPr>
          <w:p w14:paraId="3CA9D6DC">
            <w:pPr>
              <w:pStyle w:val="13"/>
              <w:spacing w:before="4" w:line="300" w:lineRule="exact"/>
              <w:ind w:left="560"/>
              <w:jc w:val="center"/>
              <w:rPr>
                <w:rFonts w:hint="eastAsia" w:ascii="宋体" w:eastAsia="宋体" w:cs="宋体"/>
                <w:bCs/>
                <w:sz w:val="24"/>
                <w:szCs w:val="24"/>
                <w:highlight w:val="none"/>
                <w:lang w:bidi="ar-SA"/>
              </w:rPr>
            </w:pPr>
          </w:p>
          <w:p w14:paraId="658019DC">
            <w:pPr>
              <w:pStyle w:val="13"/>
              <w:spacing w:before="4" w:line="300" w:lineRule="exact"/>
              <w:jc w:val="center"/>
              <w:rPr>
                <w:rFonts w:hint="eastAsia" w:ascii="宋体" w:eastAsia="宋体" w:cs="宋体"/>
                <w:bCs/>
                <w:sz w:val="24"/>
                <w:szCs w:val="24"/>
                <w:highlight w:val="none"/>
                <w:lang w:val="en-US" w:eastAsia="zh-CN" w:bidi="ar-SA"/>
              </w:rPr>
            </w:pPr>
            <w:r>
              <w:rPr>
                <w:rFonts w:hint="eastAsia" w:ascii="宋体" w:eastAsia="宋体" w:cs="宋体"/>
                <w:bCs/>
                <w:sz w:val="24"/>
                <w:szCs w:val="24"/>
                <w:highlight w:val="none"/>
                <w:lang w:val="en-US" w:eastAsia="zh-CN" w:bidi="ar-SA"/>
              </w:rPr>
              <w:t>3</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0411FFC4">
            <w:pPr>
              <w:rPr>
                <w:rFonts w:hint="eastAsia" w:ascii="宋体" w:eastAsia="宋体" w:cs="宋体"/>
                <w:sz w:val="24"/>
                <w:szCs w:val="24"/>
                <w:highlight w:val="none"/>
                <w:lang w:bidi="ar-SA"/>
              </w:rPr>
            </w:pP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2DC7C77E">
            <w:pPr>
              <w:rPr>
                <w:rFonts w:hint="eastAsia" w:ascii="宋体" w:eastAsia="宋体" w:cs="宋体"/>
                <w:sz w:val="24"/>
                <w:szCs w:val="24"/>
                <w:highlight w:val="none"/>
                <w:lang w:bidi="ar-SA"/>
              </w:rPr>
            </w:pP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54E9F0C5">
            <w:pPr>
              <w:rPr>
                <w:rFonts w:hint="eastAsia" w:ascii="宋体" w:eastAsia="宋体" w:cs="宋体"/>
                <w:sz w:val="24"/>
                <w:szCs w:val="24"/>
                <w:highlight w:val="none"/>
                <w:lang w:bidi="ar-SA"/>
              </w:rPr>
            </w:pPr>
          </w:p>
        </w:tc>
      </w:tr>
      <w:tr w14:paraId="34284041">
        <w:tblPrEx>
          <w:tblCellMar>
            <w:top w:w="0" w:type="dxa"/>
            <w:left w:w="0" w:type="dxa"/>
            <w:bottom w:w="0" w:type="dxa"/>
            <w:right w:w="0" w:type="dxa"/>
          </w:tblCellMar>
        </w:tblPrEx>
        <w:trPr>
          <w:trHeight w:val="926"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center"/>
          </w:tcPr>
          <w:p w14:paraId="6CCD9B55">
            <w:pPr>
              <w:pStyle w:val="13"/>
              <w:spacing w:before="4" w:line="300" w:lineRule="exact"/>
              <w:jc w:val="center"/>
              <w:rPr>
                <w:rFonts w:hint="eastAsia" w:ascii="宋体" w:eastAsia="宋体" w:cs="宋体"/>
                <w:bCs/>
                <w:sz w:val="24"/>
                <w:szCs w:val="24"/>
                <w:highlight w:val="none"/>
                <w:lang w:val="en-US" w:eastAsia="zh-CN" w:bidi="ar-SA"/>
              </w:rPr>
            </w:pPr>
            <w:r>
              <w:rPr>
                <w:rFonts w:hint="eastAsia" w:ascii="宋体" w:eastAsia="宋体" w:cs="宋体"/>
                <w:bCs/>
                <w:sz w:val="24"/>
                <w:szCs w:val="24"/>
                <w:highlight w:val="none"/>
                <w:lang w:val="en-US" w:eastAsia="zh-CN" w:bidi="ar-SA"/>
              </w:rPr>
              <w:t>4</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156DA8A6">
            <w:pPr>
              <w:rPr>
                <w:rFonts w:hint="eastAsia" w:ascii="宋体" w:eastAsia="宋体" w:cs="宋体"/>
                <w:sz w:val="24"/>
                <w:szCs w:val="24"/>
                <w:highlight w:val="none"/>
                <w:lang w:bidi="ar-SA"/>
              </w:rPr>
            </w:pP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3CC2F250">
            <w:pPr>
              <w:rPr>
                <w:rFonts w:hint="eastAsia" w:ascii="宋体" w:eastAsia="宋体" w:cs="宋体"/>
                <w:sz w:val="24"/>
                <w:szCs w:val="24"/>
                <w:highlight w:val="none"/>
                <w:lang w:bidi="ar-SA"/>
              </w:rPr>
            </w:pP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7DFE568A">
            <w:pPr>
              <w:rPr>
                <w:rFonts w:hint="eastAsia" w:ascii="宋体" w:eastAsia="宋体" w:cs="宋体"/>
                <w:sz w:val="24"/>
                <w:szCs w:val="24"/>
                <w:highlight w:val="none"/>
                <w:lang w:bidi="ar-SA"/>
              </w:rPr>
            </w:pPr>
          </w:p>
        </w:tc>
      </w:tr>
      <w:tr w14:paraId="554D3814">
        <w:tblPrEx>
          <w:tblCellMar>
            <w:top w:w="0" w:type="dxa"/>
            <w:left w:w="0" w:type="dxa"/>
            <w:bottom w:w="0" w:type="dxa"/>
            <w:right w:w="0" w:type="dxa"/>
          </w:tblCellMar>
        </w:tblPrEx>
        <w:trPr>
          <w:trHeight w:val="929" w:hRule="exact"/>
          <w:jc w:val="center"/>
        </w:trPr>
        <w:tc>
          <w:tcPr>
            <w:tcW w:w="831" w:type="dxa"/>
            <w:tcBorders>
              <w:top w:val="single" w:color="000008" w:sz="4" w:space="0"/>
              <w:left w:val="single" w:color="000008" w:sz="4" w:space="0"/>
              <w:bottom w:val="single" w:color="000008" w:sz="4" w:space="0"/>
              <w:right w:val="single" w:color="000008" w:sz="4" w:space="0"/>
            </w:tcBorders>
            <w:noWrap w:val="0"/>
            <w:vAlign w:val="center"/>
          </w:tcPr>
          <w:p w14:paraId="5C9CF53B">
            <w:pPr>
              <w:pStyle w:val="13"/>
              <w:spacing w:before="4" w:line="300" w:lineRule="exact"/>
              <w:jc w:val="center"/>
              <w:rPr>
                <w:rFonts w:hint="eastAsia" w:ascii="宋体" w:eastAsia="宋体" w:cs="宋体"/>
                <w:bCs/>
                <w:sz w:val="24"/>
                <w:szCs w:val="24"/>
                <w:highlight w:val="none"/>
                <w:lang w:val="en-US" w:eastAsia="zh-CN" w:bidi="ar-SA"/>
              </w:rPr>
            </w:pPr>
            <w:r>
              <w:rPr>
                <w:rFonts w:hint="eastAsia" w:ascii="宋体" w:eastAsia="宋体" w:cs="宋体"/>
                <w:bCs/>
                <w:sz w:val="24"/>
                <w:szCs w:val="24"/>
                <w:highlight w:val="none"/>
                <w:lang w:val="en-US" w:eastAsia="zh-CN" w:bidi="ar-SA"/>
              </w:rPr>
              <w:t>5</w:t>
            </w:r>
          </w:p>
        </w:tc>
        <w:tc>
          <w:tcPr>
            <w:tcW w:w="2920" w:type="dxa"/>
            <w:tcBorders>
              <w:top w:val="single" w:color="000008" w:sz="4" w:space="0"/>
              <w:left w:val="single" w:color="000008" w:sz="4" w:space="0"/>
              <w:bottom w:val="single" w:color="000008" w:sz="4" w:space="0"/>
              <w:right w:val="single" w:color="000008" w:sz="4" w:space="0"/>
            </w:tcBorders>
            <w:noWrap w:val="0"/>
            <w:vAlign w:val="top"/>
          </w:tcPr>
          <w:p w14:paraId="5FDFEEBA">
            <w:pPr>
              <w:rPr>
                <w:rFonts w:hint="eastAsia" w:ascii="宋体" w:eastAsia="宋体" w:cs="宋体"/>
                <w:sz w:val="24"/>
                <w:szCs w:val="24"/>
                <w:highlight w:val="none"/>
                <w:lang w:bidi="ar-SA"/>
              </w:rPr>
            </w:pPr>
          </w:p>
        </w:tc>
        <w:tc>
          <w:tcPr>
            <w:tcW w:w="3480" w:type="dxa"/>
            <w:tcBorders>
              <w:top w:val="single" w:color="000008" w:sz="4" w:space="0"/>
              <w:left w:val="single" w:color="000008" w:sz="4" w:space="0"/>
              <w:bottom w:val="single" w:color="000008" w:sz="4" w:space="0"/>
              <w:right w:val="single" w:color="000008" w:sz="4" w:space="0"/>
            </w:tcBorders>
            <w:noWrap w:val="0"/>
            <w:vAlign w:val="top"/>
          </w:tcPr>
          <w:p w14:paraId="7BEB0F90">
            <w:pPr>
              <w:rPr>
                <w:rFonts w:hint="eastAsia" w:ascii="宋体" w:eastAsia="宋体" w:cs="宋体"/>
                <w:sz w:val="24"/>
                <w:szCs w:val="24"/>
                <w:highlight w:val="none"/>
                <w:lang w:bidi="ar-SA"/>
              </w:rPr>
            </w:pPr>
          </w:p>
        </w:tc>
        <w:tc>
          <w:tcPr>
            <w:tcW w:w="1597" w:type="dxa"/>
            <w:tcBorders>
              <w:top w:val="single" w:color="000008" w:sz="4" w:space="0"/>
              <w:left w:val="single" w:color="000008" w:sz="4" w:space="0"/>
              <w:bottom w:val="single" w:color="000008" w:sz="4" w:space="0"/>
              <w:right w:val="single" w:color="000008" w:sz="4" w:space="0"/>
            </w:tcBorders>
            <w:noWrap w:val="0"/>
            <w:vAlign w:val="top"/>
          </w:tcPr>
          <w:p w14:paraId="6B317466">
            <w:pPr>
              <w:rPr>
                <w:rFonts w:hint="eastAsia" w:ascii="宋体" w:eastAsia="宋体" w:cs="宋体"/>
                <w:sz w:val="24"/>
                <w:szCs w:val="24"/>
                <w:highlight w:val="none"/>
                <w:lang w:bidi="ar-SA"/>
              </w:rPr>
            </w:pPr>
          </w:p>
        </w:tc>
      </w:tr>
    </w:tbl>
    <w:p w14:paraId="6132A46B">
      <w:pPr>
        <w:pStyle w:val="4"/>
        <w:tabs>
          <w:tab w:val="left" w:pos="5037"/>
          <w:tab w:val="left" w:pos="5877"/>
          <w:tab w:val="left" w:pos="8222"/>
        </w:tabs>
        <w:spacing w:line="360" w:lineRule="auto"/>
        <w:ind w:right="4"/>
        <w:rPr>
          <w:rFonts w:hint="eastAsia" w:ascii="宋体" w:eastAsia="宋体" w:cs="宋体"/>
          <w:sz w:val="24"/>
          <w:szCs w:val="24"/>
          <w:highlight w:val="none"/>
          <w:lang w:bidi="ar-SA"/>
        </w:rPr>
      </w:pPr>
    </w:p>
    <w:p w14:paraId="1A29F949">
      <w:pPr>
        <w:pStyle w:val="4"/>
        <w:tabs>
          <w:tab w:val="left" w:pos="5037"/>
          <w:tab w:val="left" w:pos="5877"/>
          <w:tab w:val="left" w:pos="8222"/>
        </w:tabs>
        <w:spacing w:line="360" w:lineRule="auto"/>
        <w:ind w:right="4"/>
        <w:jc w:val="left"/>
        <w:rPr>
          <w:rFonts w:hint="eastAsia" w:ascii="宋体" w:eastAsia="宋体" w:cs="宋体"/>
          <w:sz w:val="24"/>
          <w:szCs w:val="24"/>
          <w:highlight w:val="none"/>
          <w:lang w:bidi="ar-SA"/>
        </w:rPr>
      </w:pPr>
      <w:r>
        <w:rPr>
          <w:rFonts w:hint="eastAsia" w:ascii="宋体" w:eastAsia="宋体" w:cs="宋体"/>
          <w:sz w:val="24"/>
          <w:szCs w:val="24"/>
          <w:highlight w:val="none"/>
          <w:lang w:bidi="ar-SA"/>
        </w:rPr>
        <w:t>注：</w:t>
      </w:r>
      <w:r>
        <w:rPr>
          <w:rFonts w:hint="eastAsia" w:ascii="宋体" w:eastAsia="宋体" w:cs="宋体"/>
          <w:sz w:val="24"/>
          <w:szCs w:val="24"/>
          <w:highlight w:val="none"/>
          <w:lang w:val="en-US" w:eastAsia="zh-CN" w:bidi="ar-SA"/>
        </w:rPr>
        <w:t>业绩是指</w:t>
      </w:r>
      <w:r>
        <w:rPr>
          <w:rFonts w:hint="eastAsia" w:ascii="宋体" w:eastAsia="宋体" w:cs="宋体"/>
          <w:sz w:val="24"/>
          <w:szCs w:val="24"/>
          <w:vertAlign w:val="baseline"/>
          <w:lang w:val="en-US" w:eastAsia="zh-CN" w:bidi="ar-SA"/>
        </w:rPr>
        <w:t>2021年至今代理的政府采购服务类采购代理业绩</w:t>
      </w:r>
      <w:r>
        <w:rPr>
          <w:rFonts w:hint="eastAsia" w:ascii="宋体" w:eastAsia="宋体" w:cs="宋体"/>
          <w:sz w:val="24"/>
          <w:szCs w:val="24"/>
          <w:highlight w:val="none"/>
          <w:lang w:val="en-US" w:eastAsia="zh-CN" w:bidi="ar-SA"/>
        </w:rPr>
        <w:t>，</w:t>
      </w:r>
      <w:r>
        <w:rPr>
          <w:rFonts w:hint="eastAsia" w:ascii="宋体" w:eastAsia="宋体" w:cs="宋体"/>
          <w:sz w:val="24"/>
          <w:szCs w:val="24"/>
          <w:highlight w:val="none"/>
          <w:lang w:bidi="ar-SA"/>
        </w:rPr>
        <w:t>未提供</w:t>
      </w:r>
      <w:r>
        <w:rPr>
          <w:rFonts w:hint="eastAsia" w:ascii="宋体" w:eastAsia="宋体" w:cs="宋体"/>
          <w:sz w:val="24"/>
          <w:szCs w:val="24"/>
          <w:highlight w:val="none"/>
          <w:lang w:val="en-US" w:eastAsia="zh-CN" w:bidi="ar-SA"/>
        </w:rPr>
        <w:t>业绩不得分，</w:t>
      </w:r>
      <w:r>
        <w:rPr>
          <w:rFonts w:hint="eastAsia" w:ascii="宋体" w:eastAsia="宋体" w:cs="宋体"/>
          <w:sz w:val="24"/>
          <w:szCs w:val="24"/>
          <w:highlight w:val="none"/>
          <w:lang w:bidi="ar-SA"/>
        </w:rPr>
        <w:t>以</w:t>
      </w:r>
      <w:r>
        <w:rPr>
          <w:rFonts w:hint="eastAsia" w:ascii="宋体" w:eastAsia="宋体" w:cs="宋体"/>
          <w:sz w:val="24"/>
          <w:szCs w:val="24"/>
          <w:highlight w:val="none"/>
          <w:lang w:val="en-US" w:eastAsia="zh-CN" w:bidi="ar-SA"/>
        </w:rPr>
        <w:t>中标结果公示截图</w:t>
      </w:r>
      <w:r>
        <w:rPr>
          <w:rFonts w:hint="eastAsia" w:ascii="宋体" w:eastAsia="宋体" w:cs="宋体"/>
          <w:sz w:val="24"/>
          <w:szCs w:val="24"/>
          <w:highlight w:val="none"/>
          <w:lang w:bidi="ar-SA"/>
        </w:rPr>
        <w:t>为准</w:t>
      </w:r>
      <w:r>
        <w:rPr>
          <w:rFonts w:hint="eastAsia" w:ascii="宋体" w:eastAsia="宋体" w:cs="宋体"/>
          <w:sz w:val="24"/>
          <w:szCs w:val="24"/>
          <w:highlight w:val="none"/>
          <w:lang w:eastAsia="zh-CN" w:bidi="ar-SA"/>
        </w:rPr>
        <w:t>（</w:t>
      </w:r>
      <w:r>
        <w:rPr>
          <w:rFonts w:hint="eastAsia" w:ascii="宋体" w:eastAsia="宋体" w:cs="宋体"/>
          <w:sz w:val="24"/>
          <w:szCs w:val="24"/>
          <w:highlight w:val="none"/>
          <w:lang w:val="en-US" w:eastAsia="zh-CN" w:bidi="ar-SA"/>
        </w:rPr>
        <w:t>加盖公章</w:t>
      </w:r>
      <w:r>
        <w:rPr>
          <w:rFonts w:hint="eastAsia" w:ascii="宋体" w:eastAsia="宋体" w:cs="宋体"/>
          <w:sz w:val="24"/>
          <w:szCs w:val="24"/>
          <w:highlight w:val="none"/>
          <w:lang w:eastAsia="zh-CN" w:bidi="ar-SA"/>
        </w:rPr>
        <w:t>）</w:t>
      </w:r>
      <w:r>
        <w:rPr>
          <w:rFonts w:hint="eastAsia" w:ascii="宋体" w:eastAsia="宋体" w:cs="宋体"/>
          <w:sz w:val="24"/>
          <w:szCs w:val="24"/>
          <w:highlight w:val="none"/>
          <w:lang w:bidi="ar-SA"/>
        </w:rPr>
        <w:t>。</w:t>
      </w:r>
    </w:p>
    <w:p w14:paraId="65C1EC19">
      <w:pPr>
        <w:pStyle w:val="4"/>
        <w:tabs>
          <w:tab w:val="left" w:pos="5037"/>
          <w:tab w:val="left" w:pos="5877"/>
          <w:tab w:val="left" w:pos="8222"/>
        </w:tabs>
        <w:spacing w:line="360" w:lineRule="auto"/>
        <w:ind w:right="4"/>
        <w:jc w:val="center"/>
        <w:rPr>
          <w:rFonts w:hint="eastAsia" w:ascii="宋体" w:eastAsia="宋体" w:cs="宋体"/>
          <w:b/>
          <w:bCs/>
          <w:snapToGrid w:val="0"/>
          <w:sz w:val="44"/>
          <w:szCs w:val="44"/>
          <w:highlight w:val="none"/>
          <w:lang w:val="en-US" w:eastAsia="zh-CN" w:bidi="ar-SA"/>
        </w:rPr>
      </w:pPr>
      <w:r>
        <w:rPr>
          <w:rFonts w:hint="eastAsia" w:ascii="宋体" w:eastAsia="宋体" w:cs="宋体"/>
          <w:sz w:val="24"/>
          <w:szCs w:val="24"/>
          <w:highlight w:val="none"/>
          <w:lang w:bidi="ar-SA"/>
        </w:rPr>
        <w:br w:type="page"/>
      </w:r>
      <w:r>
        <w:rPr>
          <w:rFonts w:hint="eastAsia" w:ascii="宋体" w:eastAsia="宋体" w:cs="宋体"/>
          <w:b/>
          <w:bCs/>
          <w:snapToGrid w:val="0"/>
          <w:sz w:val="44"/>
          <w:szCs w:val="44"/>
          <w:highlight w:val="none"/>
          <w:lang w:val="en-US" w:eastAsia="zh-CN" w:bidi="ar-SA"/>
        </w:rPr>
        <w:t>七、代理方案</w:t>
      </w:r>
    </w:p>
    <w:p w14:paraId="01D1EB71">
      <w:pPr>
        <w:pStyle w:val="4"/>
        <w:tabs>
          <w:tab w:val="left" w:pos="5037"/>
          <w:tab w:val="left" w:pos="5877"/>
          <w:tab w:val="left" w:pos="8222"/>
        </w:tabs>
        <w:spacing w:line="360" w:lineRule="auto"/>
        <w:ind w:right="4"/>
        <w:jc w:val="left"/>
        <w:rPr>
          <w:rFonts w:hint="eastAsia" w:ascii="仿宋_GB2312" w:eastAsia="仿宋_GB2312" w:cs="仿宋_GB2312"/>
          <w:sz w:val="32"/>
          <w:szCs w:val="32"/>
          <w:highlight w:val="none"/>
          <w:lang w:val="en-US" w:eastAsia="zh-CN" w:bidi="ar-SA"/>
        </w:rPr>
      </w:pPr>
      <w:r>
        <w:rPr>
          <w:rFonts w:hint="eastAsia" w:ascii="仿宋_GB2312" w:eastAsia="仿宋_GB2312" w:cs="仿宋_GB2312"/>
          <w:sz w:val="32"/>
          <w:szCs w:val="32"/>
          <w:highlight w:val="none"/>
          <w:lang w:val="en-US" w:eastAsia="zh-CN" w:bidi="ar-SA"/>
        </w:rPr>
        <w:t>格式自拟。</w:t>
      </w:r>
    </w:p>
    <w:p w14:paraId="3FBA5368">
      <w:pPr>
        <w:pStyle w:val="4"/>
        <w:tabs>
          <w:tab w:val="left" w:pos="5037"/>
          <w:tab w:val="left" w:pos="5877"/>
          <w:tab w:val="left" w:pos="8222"/>
        </w:tabs>
        <w:spacing w:line="360" w:lineRule="auto"/>
        <w:ind w:right="4"/>
        <w:jc w:val="left"/>
        <w:rPr>
          <w:rFonts w:hint="eastAsia" w:ascii="仿宋" w:eastAsia="仿宋" w:cs="仿宋"/>
          <w:sz w:val="24"/>
          <w:szCs w:val="24"/>
          <w:highlight w:val="none"/>
          <w:lang w:bidi="ar-SA"/>
        </w:rPr>
      </w:pPr>
    </w:p>
    <w:p w14:paraId="1C6A845D">
      <w:pPr>
        <w:pageBreakBefore w:val="0"/>
        <w:widowControl w:val="0"/>
        <w:suppressAutoHyphens/>
        <w:wordWrap/>
        <w:topLinePunct w:val="0"/>
        <w:bidi w:val="0"/>
        <w:spacing w:beforeAutospacing="0" w:afterAutospacing="0" w:line="570" w:lineRule="exact"/>
        <w:textAlignment w:val="auto"/>
        <w:rPr>
          <w:rFonts w:hint="eastAsia" w:ascii="仿宋" w:eastAsia="仿宋" w:cs="仿宋"/>
          <w:lang w:bidi="ar-SA"/>
        </w:rPr>
      </w:pPr>
      <w:r>
        <w:rPr>
          <w:rFonts w:hint="eastAsia" w:ascii="黑体" w:eastAsia="黑体" w:cs="黑体"/>
          <w:sz w:val="32"/>
          <w:szCs w:val="32"/>
          <w:lang w:eastAsia="zh-CN" w:bidi="ar-SA"/>
        </w:rPr>
        <w:br w:type="page"/>
      </w:r>
    </w:p>
    <w:p w14:paraId="22DA1904">
      <w:pPr>
        <w:keepNext w:val="0"/>
        <w:keepLines w:val="0"/>
        <w:pageBreakBefore w:val="0"/>
        <w:widowControl w:val="0"/>
        <w:suppressAutoHyphens/>
        <w:kinsoku/>
        <w:wordWrap/>
        <w:overflowPunct/>
        <w:topLinePunct w:val="0"/>
        <w:autoSpaceDE/>
        <w:autoSpaceDN/>
        <w:bidi w:val="0"/>
        <w:adjustRightInd/>
        <w:snapToGrid/>
        <w:spacing w:beforeAutospacing="0" w:afterAutospacing="0" w:line="570" w:lineRule="exact"/>
        <w:jc w:val="center"/>
        <w:textAlignment w:val="auto"/>
        <w:rPr>
          <w:rFonts w:hint="eastAsia" w:ascii="宋体" w:eastAsia="宋体" w:cs="宋体"/>
          <w:b/>
          <w:sz w:val="44"/>
          <w:szCs w:val="44"/>
          <w:lang w:eastAsia="zh-CN" w:bidi="ar-SA"/>
        </w:rPr>
      </w:pPr>
      <w:r>
        <w:rPr>
          <w:rFonts w:hint="eastAsia" w:ascii="宋体" w:cs="宋体"/>
          <w:b/>
          <w:sz w:val="44"/>
          <w:szCs w:val="44"/>
          <w:lang w:val="en-US" w:eastAsia="zh-CN" w:bidi="ar-SA"/>
        </w:rPr>
        <w:t>八、</w:t>
      </w:r>
      <w:r>
        <w:rPr>
          <w:rFonts w:hint="eastAsia" w:ascii="宋体" w:eastAsia="宋体" w:cs="宋体"/>
          <w:b/>
          <w:sz w:val="44"/>
          <w:szCs w:val="44"/>
          <w:lang w:eastAsia="zh-CN" w:bidi="ar-SA"/>
        </w:rPr>
        <w:t>项目报价一览表</w:t>
      </w:r>
    </w:p>
    <w:p w14:paraId="0DFB85F2">
      <w:pPr>
        <w:keepNext w:val="0"/>
        <w:keepLines w:val="0"/>
        <w:pageBreakBefore w:val="0"/>
        <w:widowControl w:val="0"/>
        <w:suppressAutoHyphens/>
        <w:kinsoku/>
        <w:wordWrap/>
        <w:overflowPunct/>
        <w:topLinePunct w:val="0"/>
        <w:autoSpaceDE/>
        <w:autoSpaceDN/>
        <w:bidi w:val="0"/>
        <w:adjustRightInd/>
        <w:snapToGrid/>
        <w:spacing w:beforeAutospacing="0" w:afterAutospacing="0" w:line="570" w:lineRule="exact"/>
        <w:jc w:val="both"/>
        <w:textAlignment w:val="auto"/>
        <w:rPr>
          <w:rFonts w:hint="eastAsia" w:ascii="黑体" w:eastAsia="黑体" w:cs="黑体"/>
          <w:bCs/>
          <w:sz w:val="32"/>
          <w:szCs w:val="32"/>
          <w:lang w:eastAsia="zh-CN" w:bidi="ar-SA"/>
        </w:rPr>
      </w:pPr>
    </w:p>
    <w:p w14:paraId="0C671F48">
      <w:pPr>
        <w:keepNext w:val="0"/>
        <w:keepLines w:val="0"/>
        <w:pageBreakBefore w:val="0"/>
        <w:widowControl/>
        <w:suppressAutoHyphens/>
        <w:kinsoku/>
        <w:wordWrap/>
        <w:overflowPunct/>
        <w:topLinePunct w:val="0"/>
        <w:autoSpaceDE/>
        <w:autoSpaceDN/>
        <w:bidi w:val="0"/>
        <w:adjustRightInd/>
        <w:snapToGrid/>
        <w:spacing w:line="570" w:lineRule="exact"/>
        <w:ind w:firstLine="300" w:firstLineChars="100"/>
        <w:textAlignment w:val="auto"/>
        <w:rPr>
          <w:rFonts w:hint="eastAsia" w:ascii="仿宋_GB2312" w:eastAsia="仿宋_GB2312" w:cs="仿宋_GB2312"/>
          <w:sz w:val="30"/>
          <w:szCs w:val="30"/>
          <w:lang w:bidi="ar-SA"/>
        </w:rPr>
      </w:pPr>
      <w:r>
        <w:rPr>
          <w:rFonts w:hint="eastAsia" w:ascii="仿宋_GB2312" w:eastAsia="仿宋_GB2312" w:cs="仿宋_GB2312"/>
          <w:sz w:val="30"/>
          <w:szCs w:val="30"/>
          <w:lang w:eastAsia="zh-CN" w:bidi="ar-SA"/>
        </w:rPr>
        <w:t>比选申请单位（全称）</w:t>
      </w:r>
      <w:r>
        <w:rPr>
          <w:rFonts w:hint="eastAsia" w:ascii="仿宋_GB2312" w:eastAsia="仿宋_GB2312" w:cs="仿宋_GB2312"/>
          <w:sz w:val="30"/>
          <w:szCs w:val="30"/>
          <w:lang w:bidi="ar-SA"/>
        </w:rPr>
        <w:t>：</w:t>
      </w:r>
      <w:r>
        <w:rPr>
          <w:rFonts w:hint="eastAsia" w:ascii="仿宋_GB2312" w:eastAsia="仿宋_GB2312" w:cs="仿宋_GB2312"/>
          <w:sz w:val="30"/>
          <w:szCs w:val="30"/>
          <w:lang w:eastAsia="zh-CN" w:bidi="ar-SA"/>
        </w:rPr>
        <w:t>（</w:t>
      </w:r>
      <w:r>
        <w:rPr>
          <w:rFonts w:hint="eastAsia" w:ascii="仿宋_GB2312" w:eastAsia="仿宋_GB2312" w:cs="仿宋_GB2312"/>
          <w:sz w:val="30"/>
          <w:szCs w:val="30"/>
          <w:lang w:bidi="ar-SA"/>
        </w:rPr>
        <w:t>公章</w:t>
      </w:r>
      <w:r>
        <w:rPr>
          <w:rFonts w:hint="eastAsia" w:ascii="仿宋_GB2312" w:eastAsia="仿宋_GB2312" w:cs="仿宋_GB2312"/>
          <w:sz w:val="30"/>
          <w:szCs w:val="30"/>
          <w:lang w:eastAsia="zh-CN" w:bidi="ar-SA"/>
        </w:rPr>
        <w:t>）</w:t>
      </w:r>
    </w:p>
    <w:p w14:paraId="334F07B1">
      <w:pPr>
        <w:keepNext w:val="0"/>
        <w:keepLines w:val="0"/>
        <w:pageBreakBefore w:val="0"/>
        <w:widowControl w:val="0"/>
        <w:suppressAutoHyphens/>
        <w:kinsoku/>
        <w:wordWrap/>
        <w:overflowPunct/>
        <w:topLinePunct w:val="0"/>
        <w:autoSpaceDE/>
        <w:autoSpaceDN/>
        <w:bidi w:val="0"/>
        <w:adjustRightInd/>
        <w:snapToGrid/>
        <w:spacing w:line="570" w:lineRule="exact"/>
        <w:ind w:firstLine="300" w:firstLineChars="100"/>
        <w:textAlignment w:val="auto"/>
        <w:rPr>
          <w:rFonts w:hint="eastAsia" w:ascii="仿宋_GB2312" w:eastAsia="仿宋_GB2312" w:cs="仿宋_GB2312"/>
          <w:sz w:val="30"/>
          <w:szCs w:val="30"/>
          <w:lang w:bidi="ar-SA"/>
        </w:rPr>
      </w:pPr>
      <w:r>
        <w:rPr>
          <w:rFonts w:hint="eastAsia" w:ascii="仿宋_GB2312" w:eastAsia="仿宋_GB2312" w:cs="仿宋_GB2312"/>
          <w:sz w:val="30"/>
          <w:szCs w:val="30"/>
          <w:lang w:bidi="ar-SA"/>
        </w:rPr>
        <w:t xml:space="preserve">项目名称：                     </w:t>
      </w:r>
    </w:p>
    <w:tbl>
      <w:tblPr>
        <w:tblStyle w:val="9"/>
        <w:tblpPr w:leftFromText="180" w:rightFromText="180" w:vertAnchor="text" w:horzAnchor="margin" w:tblpXSpec="center" w:tblpY="99"/>
        <w:tblW w:w="89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8"/>
        <w:gridCol w:w="1733"/>
        <w:gridCol w:w="4916"/>
        <w:gridCol w:w="1305"/>
      </w:tblGrid>
      <w:tr w14:paraId="645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trPr>
        <w:tc>
          <w:tcPr>
            <w:tcW w:w="1008" w:type="dxa"/>
            <w:tcBorders>
              <w:top w:val="single" w:color="auto" w:sz="4" w:space="0"/>
              <w:bottom w:val="single" w:color="auto" w:sz="4" w:space="0"/>
            </w:tcBorders>
            <w:noWrap w:val="0"/>
            <w:vAlign w:val="center"/>
          </w:tcPr>
          <w:p w14:paraId="04E519B3">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bidi="ar-SA"/>
              </w:rPr>
              <w:t>序 号</w:t>
            </w:r>
          </w:p>
        </w:tc>
        <w:tc>
          <w:tcPr>
            <w:tcW w:w="1733" w:type="dxa"/>
            <w:tcBorders>
              <w:right w:val="single" w:color="auto" w:sz="4" w:space="0"/>
            </w:tcBorders>
            <w:noWrap w:val="0"/>
            <w:vAlign w:val="center"/>
          </w:tcPr>
          <w:p w14:paraId="4D4529C1">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bidi="ar-SA"/>
              </w:rPr>
              <w:t>条款内容</w:t>
            </w:r>
          </w:p>
        </w:tc>
        <w:tc>
          <w:tcPr>
            <w:tcW w:w="4916" w:type="dxa"/>
            <w:tcBorders>
              <w:left w:val="single" w:color="auto" w:sz="4" w:space="0"/>
            </w:tcBorders>
            <w:noWrap w:val="0"/>
            <w:vAlign w:val="center"/>
          </w:tcPr>
          <w:p w14:paraId="701E7F2B">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bidi="ar-SA"/>
              </w:rPr>
              <w:t>约定内容</w:t>
            </w:r>
          </w:p>
        </w:tc>
        <w:tc>
          <w:tcPr>
            <w:tcW w:w="1305" w:type="dxa"/>
            <w:noWrap w:val="0"/>
            <w:vAlign w:val="center"/>
          </w:tcPr>
          <w:p w14:paraId="54782B42">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bidi="ar-SA"/>
              </w:rPr>
              <w:t>备注</w:t>
            </w:r>
          </w:p>
        </w:tc>
      </w:tr>
      <w:tr w14:paraId="40C9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7" w:hRule="atLeast"/>
        </w:trPr>
        <w:tc>
          <w:tcPr>
            <w:tcW w:w="1008" w:type="dxa"/>
            <w:tcBorders>
              <w:top w:val="single" w:color="auto" w:sz="4" w:space="0"/>
            </w:tcBorders>
            <w:noWrap w:val="0"/>
            <w:vAlign w:val="center"/>
          </w:tcPr>
          <w:p w14:paraId="03E0AB49">
            <w:pPr>
              <w:jc w:val="center"/>
              <w:rPr>
                <w:rFonts w:hint="eastAsia" w:ascii="仿宋_GB2312" w:eastAsia="仿宋_GB2312" w:cs="仿宋_GB2312"/>
                <w:sz w:val="30"/>
                <w:szCs w:val="30"/>
                <w:highlight w:val="none"/>
                <w:lang w:bidi="ar-SA"/>
              </w:rPr>
            </w:pPr>
            <w:r>
              <w:rPr>
                <w:rFonts w:hint="eastAsia" w:ascii="仿宋_GB2312" w:eastAsia="仿宋_GB2312" w:cs="仿宋_GB2312"/>
                <w:kern w:val="2"/>
                <w:sz w:val="30"/>
                <w:szCs w:val="30"/>
                <w:highlight w:val="none"/>
                <w:lang w:bidi="ar-SA"/>
              </w:rPr>
              <w:t>1</w:t>
            </w:r>
          </w:p>
        </w:tc>
        <w:tc>
          <w:tcPr>
            <w:tcW w:w="1733" w:type="dxa"/>
            <w:tcBorders>
              <w:right w:val="single" w:color="auto" w:sz="4" w:space="0"/>
            </w:tcBorders>
            <w:noWrap w:val="0"/>
            <w:vAlign w:val="center"/>
          </w:tcPr>
          <w:p w14:paraId="697ACED4">
            <w:pPr>
              <w:jc w:val="center"/>
              <w:rPr>
                <w:rFonts w:hint="eastAsia" w:ascii="仿宋_GB2312" w:eastAsia="仿宋_GB2312" w:cs="仿宋_GB2312"/>
                <w:sz w:val="30"/>
                <w:szCs w:val="30"/>
                <w:highlight w:val="none"/>
                <w:lang w:bidi="ar-SA"/>
              </w:rPr>
            </w:pPr>
            <w:r>
              <w:rPr>
                <w:rFonts w:hint="eastAsia" w:ascii="仿宋_GB2312" w:eastAsia="仿宋_GB2312" w:cs="仿宋_GB2312"/>
                <w:kern w:val="2"/>
                <w:sz w:val="30"/>
                <w:szCs w:val="30"/>
                <w:highlight w:val="none"/>
                <w:lang w:val="en-US" w:eastAsia="zh-CN" w:bidi="ar-SA"/>
              </w:rPr>
              <w:t>服务</w:t>
            </w:r>
            <w:r>
              <w:rPr>
                <w:rFonts w:hint="eastAsia" w:ascii="仿宋_GB2312" w:eastAsia="仿宋_GB2312" w:cs="仿宋_GB2312"/>
                <w:kern w:val="2"/>
                <w:sz w:val="30"/>
                <w:szCs w:val="30"/>
                <w:highlight w:val="none"/>
                <w:lang w:bidi="ar-SA"/>
              </w:rPr>
              <w:t>期限</w:t>
            </w:r>
          </w:p>
        </w:tc>
        <w:tc>
          <w:tcPr>
            <w:tcW w:w="4916" w:type="dxa"/>
            <w:tcBorders>
              <w:left w:val="single" w:color="auto" w:sz="4" w:space="0"/>
            </w:tcBorders>
            <w:noWrap w:val="0"/>
            <w:vAlign w:val="center"/>
          </w:tcPr>
          <w:p w14:paraId="7CF41393">
            <w:pPr>
              <w:jc w:val="both"/>
              <w:rPr>
                <w:rFonts w:hint="eastAsia" w:ascii="仿宋_GB2312" w:eastAsia="仿宋_GB2312" w:cs="仿宋_GB2312"/>
                <w:sz w:val="30"/>
                <w:szCs w:val="30"/>
                <w:highlight w:val="none"/>
                <w:lang w:eastAsia="zh-CN" w:bidi="ar-SA"/>
              </w:rPr>
            </w:pPr>
            <w:r>
              <w:rPr>
                <w:rFonts w:hint="eastAsia" w:ascii="仿宋_GB2312" w:eastAsia="仿宋_GB2312" w:cs="仿宋_GB2312"/>
                <w:color w:val="000000"/>
                <w:sz w:val="32"/>
                <w:szCs w:val="32"/>
                <w:highlight w:val="none"/>
                <w:lang w:eastAsia="zh-CN" w:bidi="ar-SA"/>
              </w:rPr>
              <w:t>自本协议签订之日起至本项目</w:t>
            </w:r>
            <w:r>
              <w:rPr>
                <w:rFonts w:hint="eastAsia" w:ascii="仿宋_GB2312" w:eastAsia="仿宋_GB2312" w:cs="仿宋_GB2312"/>
                <w:color w:val="000000"/>
                <w:sz w:val="32"/>
                <w:szCs w:val="32"/>
                <w:highlight w:val="none"/>
                <w:lang w:val="en-US" w:eastAsia="zh-CN" w:bidi="ar-SA"/>
              </w:rPr>
              <w:t>采购</w:t>
            </w:r>
            <w:r>
              <w:rPr>
                <w:rFonts w:hint="eastAsia" w:ascii="仿宋_GB2312" w:eastAsia="仿宋_GB2312" w:cs="仿宋_GB2312"/>
                <w:color w:val="000000"/>
                <w:sz w:val="32"/>
                <w:szCs w:val="32"/>
                <w:highlight w:val="none"/>
                <w:lang w:eastAsia="zh-CN" w:bidi="ar-SA"/>
              </w:rPr>
              <w:t>工作全部完成止</w:t>
            </w:r>
          </w:p>
        </w:tc>
        <w:tc>
          <w:tcPr>
            <w:tcW w:w="1305" w:type="dxa"/>
            <w:tcBorders>
              <w:left w:val="single" w:color="auto" w:sz="4" w:space="0"/>
            </w:tcBorders>
            <w:noWrap w:val="0"/>
            <w:vAlign w:val="center"/>
          </w:tcPr>
          <w:p w14:paraId="1527FFC8">
            <w:pPr>
              <w:jc w:val="center"/>
              <w:rPr>
                <w:rFonts w:hint="eastAsia" w:ascii="仿宋_GB2312" w:eastAsia="仿宋_GB2312" w:cs="仿宋_GB2312"/>
                <w:sz w:val="30"/>
                <w:szCs w:val="30"/>
                <w:lang w:bidi="ar-SA"/>
              </w:rPr>
            </w:pPr>
          </w:p>
        </w:tc>
      </w:tr>
      <w:tr w14:paraId="1537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6" w:hRule="atLeast"/>
        </w:trPr>
        <w:tc>
          <w:tcPr>
            <w:tcW w:w="1008" w:type="dxa"/>
            <w:noWrap w:val="0"/>
            <w:vAlign w:val="center"/>
          </w:tcPr>
          <w:p w14:paraId="5656CEA3">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val="en-US" w:eastAsia="zh-CN" w:bidi="ar-SA"/>
              </w:rPr>
              <w:t>2</w:t>
            </w:r>
          </w:p>
        </w:tc>
        <w:tc>
          <w:tcPr>
            <w:tcW w:w="1733" w:type="dxa"/>
            <w:tcBorders>
              <w:right w:val="single" w:color="auto" w:sz="4" w:space="0"/>
            </w:tcBorders>
            <w:noWrap w:val="0"/>
            <w:vAlign w:val="center"/>
          </w:tcPr>
          <w:p w14:paraId="3932B739">
            <w:pPr>
              <w:jc w:val="center"/>
              <w:rPr>
                <w:rFonts w:hint="eastAsia" w:ascii="仿宋_GB2312" w:eastAsia="仿宋_GB2312" w:cs="仿宋_GB2312"/>
                <w:sz w:val="30"/>
                <w:szCs w:val="30"/>
                <w:lang w:bidi="ar-SA"/>
              </w:rPr>
            </w:pPr>
            <w:r>
              <w:rPr>
                <w:rFonts w:hint="eastAsia" w:ascii="仿宋_GB2312" w:eastAsia="仿宋_GB2312" w:cs="仿宋_GB2312"/>
                <w:kern w:val="2"/>
                <w:sz w:val="30"/>
                <w:szCs w:val="30"/>
                <w:lang w:bidi="ar-SA"/>
              </w:rPr>
              <w:t>报价</w:t>
            </w:r>
          </w:p>
        </w:tc>
        <w:tc>
          <w:tcPr>
            <w:tcW w:w="4916" w:type="dxa"/>
            <w:tcBorders>
              <w:left w:val="single" w:color="auto" w:sz="4" w:space="0"/>
            </w:tcBorders>
            <w:noWrap w:val="0"/>
            <w:vAlign w:val="center"/>
          </w:tcPr>
          <w:p w14:paraId="75DC1C1B">
            <w:pPr>
              <w:jc w:val="left"/>
              <w:rPr>
                <w:rFonts w:hint="eastAsia" w:ascii="仿宋_GB2312" w:eastAsia="仿宋_GB2312" w:cs="仿宋_GB2312"/>
                <w:kern w:val="2"/>
                <w:sz w:val="30"/>
                <w:szCs w:val="30"/>
                <w:lang w:val="en-US" w:eastAsia="zh-CN" w:bidi="ar-SA"/>
              </w:rPr>
            </w:pPr>
            <w:r>
              <w:rPr>
                <w:rFonts w:hint="eastAsia" w:ascii="仿宋_GB2312" w:eastAsia="仿宋_GB2312" w:cs="仿宋_GB2312"/>
                <w:kern w:val="2"/>
                <w:sz w:val="30"/>
                <w:szCs w:val="30"/>
                <w:lang w:bidi="ar-SA"/>
              </w:rPr>
              <w:t>按照原《招标代理服务收费管理暂行办法》（计价格﹝2002﹞1980号）之附件《招标代理服务收费标准》规定的计算方法</w:t>
            </w:r>
            <w:r>
              <w:rPr>
                <w:rFonts w:hint="eastAsia" w:ascii="仿宋_GB2312" w:eastAsia="仿宋_GB2312" w:cs="仿宋_GB2312"/>
                <w:kern w:val="2"/>
                <w:sz w:val="30"/>
                <w:szCs w:val="30"/>
                <w:lang w:val="en-US" w:eastAsia="zh-CN" w:bidi="ar-SA"/>
              </w:rPr>
              <w:t>的</w:t>
            </w:r>
            <w:r>
              <w:rPr>
                <w:rFonts w:hint="eastAsia" w:ascii="仿宋_GB2312" w:eastAsia="仿宋_GB2312" w:cs="仿宋_GB2312"/>
                <w:kern w:val="2"/>
                <w:sz w:val="30"/>
                <w:szCs w:val="30"/>
                <w:u w:val="single"/>
                <w:lang w:val="en-US" w:eastAsia="zh-CN" w:bidi="ar-SA"/>
              </w:rPr>
              <w:t xml:space="preserve">    </w:t>
            </w:r>
            <w:r>
              <w:rPr>
                <w:rFonts w:hint="eastAsia" w:ascii="仿宋_GB2312" w:eastAsia="仿宋_GB2312" w:cs="仿宋_GB2312"/>
                <w:kern w:val="2"/>
                <w:sz w:val="30"/>
                <w:szCs w:val="30"/>
                <w:lang w:val="en-US" w:eastAsia="zh-CN" w:bidi="ar-SA"/>
              </w:rPr>
              <w:t>%收取，由中标人支付。</w:t>
            </w:r>
          </w:p>
          <w:p w14:paraId="782089E3">
            <w:pPr>
              <w:jc w:val="left"/>
              <w:rPr>
                <w:rFonts w:hint="eastAsia" w:ascii="仿宋_GB2312" w:eastAsia="仿宋_GB2312" w:cs="仿宋_GB2312"/>
                <w:kern w:val="2"/>
                <w:sz w:val="30"/>
                <w:szCs w:val="30"/>
                <w:lang w:bidi="ar-SA"/>
              </w:rPr>
            </w:pPr>
            <w:r>
              <w:rPr>
                <w:rFonts w:hint="eastAsia" w:ascii="仿宋_GB2312" w:eastAsia="仿宋_GB2312" w:cs="仿宋_GB2312"/>
                <w:b/>
                <w:sz w:val="30"/>
                <w:szCs w:val="30"/>
                <w:lang w:val="en-US" w:eastAsia="zh-CN" w:bidi="ar-SA"/>
              </w:rPr>
              <w:t>报价包含完成本项目全部内容。</w:t>
            </w:r>
          </w:p>
        </w:tc>
        <w:tc>
          <w:tcPr>
            <w:tcW w:w="1305" w:type="dxa"/>
            <w:tcBorders>
              <w:left w:val="single" w:color="auto" w:sz="4" w:space="0"/>
              <w:right w:val="single" w:color="auto" w:sz="4" w:space="0"/>
            </w:tcBorders>
            <w:noWrap w:val="0"/>
            <w:vAlign w:val="center"/>
          </w:tcPr>
          <w:p w14:paraId="1917849C">
            <w:pPr>
              <w:jc w:val="center"/>
              <w:rPr>
                <w:rFonts w:hint="eastAsia" w:ascii="仿宋_GB2312" w:eastAsia="仿宋_GB2312" w:cs="仿宋_GB2312"/>
                <w:sz w:val="30"/>
                <w:szCs w:val="30"/>
                <w:lang w:bidi="ar-SA"/>
              </w:rPr>
            </w:pPr>
          </w:p>
        </w:tc>
      </w:tr>
    </w:tbl>
    <w:p w14:paraId="6CD44302">
      <w:pPr>
        <w:rPr>
          <w:rFonts w:hint="eastAsia" w:ascii="仿宋_GB2312" w:eastAsia="仿宋_GB2312" w:cs="仿宋_GB2312"/>
          <w:sz w:val="30"/>
          <w:szCs w:val="30"/>
          <w:lang w:bidi="ar-SA"/>
        </w:rPr>
      </w:pPr>
    </w:p>
    <w:p w14:paraId="78CFC9DE">
      <w:pPr>
        <w:ind w:firstLine="300" w:firstLineChars="100"/>
        <w:rPr>
          <w:rFonts w:hint="eastAsia" w:ascii="仿宋_GB2312" w:eastAsia="仿宋_GB2312" w:cs="仿宋_GB2312"/>
          <w:spacing w:val="-2"/>
          <w:sz w:val="30"/>
          <w:szCs w:val="30"/>
          <w:lang w:bidi="ar-SA"/>
        </w:rPr>
      </w:pPr>
      <w:r>
        <w:rPr>
          <w:rFonts w:hint="eastAsia" w:ascii="仿宋_GB2312" w:eastAsia="仿宋_GB2312" w:cs="仿宋_GB2312"/>
          <w:sz w:val="30"/>
          <w:szCs w:val="30"/>
          <w:lang w:bidi="ar-SA"/>
        </w:rPr>
        <w:t>法</w:t>
      </w:r>
      <w:r>
        <w:rPr>
          <w:rFonts w:hint="eastAsia" w:ascii="仿宋_GB2312" w:eastAsia="仿宋_GB2312" w:cs="仿宋_GB2312"/>
          <w:spacing w:val="-2"/>
          <w:sz w:val="30"/>
          <w:szCs w:val="30"/>
          <w:lang w:bidi="ar-SA"/>
        </w:rPr>
        <w:t>定代表人</w:t>
      </w:r>
      <w:r>
        <w:rPr>
          <w:rFonts w:hint="eastAsia" w:ascii="仿宋_GB2312" w:eastAsia="仿宋_GB2312" w:cs="仿宋_GB2312"/>
          <w:bCs/>
          <w:sz w:val="30"/>
          <w:szCs w:val="30"/>
          <w:lang w:bidi="ar-SA"/>
        </w:rPr>
        <w:t>（负责人）</w:t>
      </w:r>
      <w:r>
        <w:rPr>
          <w:rFonts w:hint="eastAsia" w:ascii="仿宋_GB2312" w:eastAsia="仿宋_GB2312" w:cs="仿宋_GB2312"/>
          <w:sz w:val="30"/>
          <w:szCs w:val="30"/>
          <w:lang w:bidi="ar-SA"/>
        </w:rPr>
        <w:t>（或授权委托人）：</w:t>
      </w:r>
      <w:r>
        <w:rPr>
          <w:rFonts w:hint="eastAsia" w:ascii="仿宋_GB2312" w:eastAsia="仿宋_GB2312" w:cs="仿宋_GB2312"/>
          <w:sz w:val="30"/>
          <w:szCs w:val="30"/>
          <w:u w:val="single"/>
          <w:lang w:bidi="ar-SA"/>
        </w:rPr>
        <w:t xml:space="preserve">   签字或盖章     </w:t>
      </w:r>
      <w:r>
        <w:rPr>
          <w:rFonts w:hint="eastAsia" w:ascii="仿宋_GB2312" w:eastAsia="仿宋_GB2312" w:cs="仿宋_GB2312"/>
          <w:spacing w:val="-2"/>
          <w:sz w:val="30"/>
          <w:szCs w:val="30"/>
          <w:lang w:bidi="ar-SA"/>
        </w:rPr>
        <w:t xml:space="preserve"> </w:t>
      </w:r>
    </w:p>
    <w:p w14:paraId="3FCC600C">
      <w:pPr>
        <w:ind w:firstLine="296" w:firstLineChars="100"/>
        <w:jc w:val="right"/>
        <w:rPr>
          <w:rFonts w:hint="eastAsia" w:ascii="仿宋_GB2312" w:eastAsia="仿宋_GB2312" w:cs="仿宋_GB2312"/>
          <w:spacing w:val="-2"/>
          <w:sz w:val="30"/>
          <w:szCs w:val="30"/>
          <w:lang w:bidi="ar-SA"/>
        </w:rPr>
      </w:pPr>
      <w:r>
        <w:rPr>
          <w:rFonts w:hint="eastAsia" w:ascii="仿宋_GB2312" w:eastAsia="仿宋_GB2312" w:cs="仿宋_GB2312"/>
          <w:spacing w:val="-2"/>
          <w:sz w:val="30"/>
          <w:szCs w:val="30"/>
          <w:lang w:bidi="ar-SA"/>
        </w:rPr>
        <w:t xml:space="preserve"> </w:t>
      </w:r>
      <w:r>
        <w:rPr>
          <w:rFonts w:hint="eastAsia" w:ascii="仿宋_GB2312" w:eastAsia="仿宋_GB2312" w:cs="仿宋_GB2312"/>
          <w:spacing w:val="-2"/>
          <w:sz w:val="30"/>
          <w:szCs w:val="30"/>
          <w:lang w:val="en-US" w:eastAsia="zh-CN" w:bidi="ar-SA"/>
        </w:rPr>
        <w:t xml:space="preserve"> </w:t>
      </w:r>
      <w:r>
        <w:rPr>
          <w:rFonts w:hint="eastAsia" w:ascii="仿宋_GB2312" w:eastAsia="仿宋_GB2312" w:cs="仿宋_GB2312"/>
          <w:spacing w:val="-2"/>
          <w:sz w:val="30"/>
          <w:szCs w:val="30"/>
          <w:lang w:bidi="ar-SA"/>
        </w:rPr>
        <w:t>年  月  日</w:t>
      </w:r>
    </w:p>
    <w:p w14:paraId="24C91049">
      <w:pPr>
        <w:ind w:firstLine="444" w:firstLineChars="150"/>
        <w:rPr>
          <w:rFonts w:hint="eastAsia" w:ascii="仿宋_GB2312" w:eastAsia="仿宋_GB2312" w:cs="仿宋_GB2312"/>
          <w:spacing w:val="-2"/>
          <w:sz w:val="30"/>
          <w:szCs w:val="30"/>
          <w:lang w:bidi="ar-SA"/>
        </w:rPr>
      </w:pPr>
    </w:p>
    <w:p w14:paraId="404068D5">
      <w:pPr>
        <w:spacing w:line="360" w:lineRule="auto"/>
        <w:ind w:right="37" w:firstLine="444" w:firstLineChars="150"/>
        <w:rPr>
          <w:rFonts w:hint="eastAsia" w:ascii="仿宋" w:eastAsia="仿宋" w:cs="仿宋"/>
          <w:snapToGrid w:val="0"/>
          <w:sz w:val="32"/>
          <w:szCs w:val="32"/>
          <w:lang w:val="en" w:eastAsia="zh-CN" w:bidi="ar-SA"/>
        </w:rPr>
      </w:pPr>
      <w:r>
        <w:rPr>
          <w:rFonts w:hint="eastAsia" w:ascii="仿宋_GB2312" w:eastAsia="仿宋_GB2312" w:cs="仿宋_GB2312"/>
          <w:spacing w:val="-2"/>
          <w:sz w:val="30"/>
          <w:szCs w:val="30"/>
          <w:lang w:bidi="ar-SA"/>
        </w:rPr>
        <w:t>注：无</w:t>
      </w:r>
      <w:r>
        <w:rPr>
          <w:rFonts w:hint="eastAsia" w:ascii="仿宋_GB2312" w:eastAsia="仿宋_GB2312" w:cs="仿宋_GB2312"/>
          <w:spacing w:val="-2"/>
          <w:sz w:val="30"/>
          <w:szCs w:val="30"/>
          <w:lang w:eastAsia="zh-CN" w:bidi="ar-SA"/>
        </w:rPr>
        <w:t>申请比选单位</w:t>
      </w:r>
      <w:r>
        <w:rPr>
          <w:rFonts w:hint="eastAsia" w:ascii="仿宋_GB2312" w:eastAsia="仿宋_GB2312" w:cs="仿宋_GB2312"/>
          <w:spacing w:val="-2"/>
          <w:sz w:val="30"/>
          <w:szCs w:val="30"/>
          <w:lang w:bidi="ar-SA"/>
        </w:rPr>
        <w:t>法人章和法定代表人</w:t>
      </w:r>
      <w:r>
        <w:rPr>
          <w:rFonts w:hint="eastAsia" w:ascii="仿宋_GB2312" w:eastAsia="仿宋_GB2312" w:cs="仿宋_GB2312"/>
          <w:bCs/>
          <w:sz w:val="30"/>
          <w:szCs w:val="30"/>
          <w:lang w:bidi="ar-SA"/>
        </w:rPr>
        <w:t>（负责人）</w:t>
      </w:r>
      <w:r>
        <w:rPr>
          <w:rFonts w:hint="eastAsia" w:ascii="仿宋_GB2312" w:eastAsia="仿宋_GB2312" w:cs="仿宋_GB2312"/>
          <w:spacing w:val="-2"/>
          <w:sz w:val="30"/>
          <w:szCs w:val="30"/>
          <w:lang w:bidi="ar-SA"/>
        </w:rPr>
        <w:t>或授权委托人签字或盖章的为无效响应。</w:t>
      </w:r>
    </w:p>
    <w:p w14:paraId="6E882B60">
      <w:pPr>
        <w:keepNext w:val="0"/>
        <w:keepLines w:val="0"/>
        <w:pageBreakBefore w:val="0"/>
        <w:widowControl w:val="0"/>
        <w:suppressAutoHyphens/>
        <w:kinsoku/>
        <w:wordWrap/>
        <w:overflowPunct/>
        <w:topLinePunct w:val="0"/>
        <w:autoSpaceDE/>
        <w:autoSpaceDN/>
        <w:bidi w:val="0"/>
        <w:adjustRightInd/>
        <w:snapToGrid/>
        <w:spacing w:line="560" w:lineRule="exact"/>
        <w:ind w:left="1598" w:leftChars="304" w:hanging="960" w:hangingChars="300"/>
        <w:jc w:val="both"/>
        <w:textAlignment w:val="auto"/>
        <w:rPr>
          <w:rFonts w:hint="eastAsia" w:ascii="仿宋_GB2312" w:eastAsia="仿宋_GB2312" w:cs="仿宋_GB2312"/>
          <w:bCs/>
          <w:snapToGrid/>
          <w:color w:val="auto"/>
          <w:kern w:val="2"/>
          <w:sz w:val="32"/>
          <w:szCs w:val="32"/>
          <w:lang w:val="en-US" w:eastAsia="zh-CN" w:bidi="ar-SA"/>
        </w:rPr>
      </w:pPr>
    </w:p>
    <w:p w14:paraId="1CC3BCEB"/>
    <w:p w14:paraId="2FED4DDA">
      <w:bookmarkStart w:id="0" w:name="_GoBack"/>
      <w:bookmarkEnd w:id="0"/>
    </w:p>
    <w:sectPr>
      <w:pgSz w:w="11907" w:h="16840"/>
      <w:pgMar w:top="1701" w:right="1474" w:bottom="1418"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00000001" w:usb1="08000000" w:usb2="00000000" w:usb3="00000000" w:csb0="00040000" w:csb1="00000000"/>
  </w:font>
  <w:font w:name="方正黑体简体">
    <w:altName w:val="方正黑体_GBK"/>
    <w:panose1 w:val="02010601030101010101"/>
    <w:charset w:val="00"/>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1D848F"/>
    <w:multiLevelType w:val="singleLevel"/>
    <w:tmpl w:val="B61D848F"/>
    <w:lvl w:ilvl="0" w:tentative="0">
      <w:start w:val="2"/>
      <w:numFmt w:val="decimal"/>
      <w:suff w:val="nothing"/>
      <w:lvlText w:val="%1、"/>
      <w:lvlJc w:val="left"/>
      <w:pPr>
        <w:tabs>
          <w:tab w:val="left" w:pos="0"/>
        </w:tabs>
        <w:ind w:left="0" w:firstLine="0"/>
      </w:pPr>
    </w:lvl>
  </w:abstractNum>
  <w:abstractNum w:abstractNumId="1">
    <w:nsid w:val="EC2A1154"/>
    <w:multiLevelType w:val="singleLevel"/>
    <w:tmpl w:val="EC2A1154"/>
    <w:lvl w:ilvl="0" w:tentative="0">
      <w:start w:val="1"/>
      <w:numFmt w:val="decimal"/>
      <w:suff w:val="nothing"/>
      <w:lvlText w:val="（%1）"/>
      <w:lvlJc w:val="left"/>
      <w:pPr>
        <w:tabs>
          <w:tab w:val="left" w:pos="0"/>
        </w:tabs>
        <w:ind w:left="0" w:firstLine="0"/>
      </w:pPr>
    </w:lvl>
  </w:abstractNum>
  <w:abstractNum w:abstractNumId="2">
    <w:nsid w:val="6CECCB59"/>
    <w:multiLevelType w:val="singleLevel"/>
    <w:tmpl w:val="6CECCB59"/>
    <w:lvl w:ilvl="0" w:tentative="0">
      <w:start w:val="5"/>
      <w:numFmt w:val="chineseCounting"/>
      <w:suff w:val="nothing"/>
      <w:lvlText w:val="%1、"/>
      <w:lvlJc w:val="left"/>
      <w:pPr>
        <w:tabs>
          <w:tab w:val="left" w:pos="0"/>
        </w:tabs>
        <w:ind w:left="0" w:firstLine="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BDFFC6E"/>
    <w:rsid w:val="FBDFF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paragraph" w:styleId="2">
    <w:name w:val="heading 1"/>
    <w:basedOn w:val="1"/>
    <w:next w:val="1"/>
    <w:qFormat/>
    <w:uiPriority w:val="0"/>
    <w:pPr>
      <w:keepNext/>
      <w:keepLines/>
      <w:widowControl w:val="0"/>
      <w:suppressAutoHyphens/>
      <w:spacing w:before="340" w:after="330" w:line="578" w:lineRule="auto"/>
      <w:outlineLvl w:val="0"/>
    </w:pPr>
    <w:rPr>
      <w:b/>
      <w:bCs/>
      <w:snapToGrid w:val="0"/>
      <w:kern w:val="44"/>
      <w:sz w:val="44"/>
      <w:szCs w:val="44"/>
    </w:rPr>
  </w:style>
  <w:style w:type="paragraph" w:styleId="3">
    <w:name w:val="heading 2"/>
    <w:basedOn w:val="1"/>
    <w:next w:val="1"/>
    <w:qFormat/>
    <w:uiPriority w:val="0"/>
    <w:pPr>
      <w:keepNext/>
      <w:keepLines/>
      <w:widowControl w:val="0"/>
      <w:suppressAutoHyphens/>
      <w:spacing w:before="260" w:after="260" w:line="415" w:lineRule="auto"/>
      <w:jc w:val="center"/>
      <w:outlineLvl w:val="1"/>
    </w:pPr>
    <w:rPr>
      <w:rFonts w:ascii="Arial" w:hAnsi="Arial"/>
      <w:b/>
      <w:bCs/>
      <w:sz w:val="36"/>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before="0" w:after="140" w:line="276" w:lineRule="auto"/>
    </w:pPr>
  </w:style>
  <w:style w:type="paragraph" w:styleId="5">
    <w:name w:val="Body Text Indent"/>
    <w:basedOn w:val="1"/>
    <w:next w:val="6"/>
    <w:qFormat/>
    <w:uiPriority w:val="0"/>
    <w:pPr>
      <w:spacing w:after="120"/>
      <w:ind w:left="200" w:leftChars="200"/>
    </w:pPr>
  </w:style>
  <w:style w:type="paragraph" w:styleId="6">
    <w:name w:val="toc 4"/>
    <w:basedOn w:val="1"/>
    <w:next w:val="1"/>
    <w:qFormat/>
    <w:uiPriority w:val="0"/>
    <w:pPr>
      <w:widowControl/>
      <w:suppressAutoHyphens/>
      <w:spacing w:line="360" w:lineRule="auto"/>
      <w:ind w:firstLine="200" w:firstLineChars="200"/>
      <w:jc w:val="left"/>
    </w:pPr>
    <w:rPr>
      <w:rFonts w:ascii="宋体"/>
      <w:b/>
      <w:bCs/>
      <w:color w:val="000000"/>
      <w:kern w:val="0"/>
      <w:sz w:val="24"/>
      <w:szCs w:val="21"/>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Body Text First Indent 2"/>
    <w:basedOn w:val="5"/>
    <w:next w:val="1"/>
    <w:qFormat/>
    <w:uiPriority w:val="0"/>
    <w:pPr>
      <w:ind w:firstLine="200" w:firstLineChars="200"/>
    </w:pPr>
    <w:rPr>
      <w:rFonts w:ascii="仿宋_GB2312" w:eastAsia="仿宋_GB2312" w:cs="Times New Roman"/>
      <w:sz w:val="32"/>
      <w:szCs w:val="32"/>
      <w:lang w:bidi="ar-SA"/>
    </w:rPr>
  </w:style>
  <w:style w:type="paragraph" w:customStyle="1" w:styleId="11">
    <w:name w:val="正文 "/>
    <w:basedOn w:val="1"/>
    <w:qFormat/>
    <w:uiPriority w:val="0"/>
    <w:pPr>
      <w:adjustRightInd w:val="0"/>
      <w:snapToGrid w:val="0"/>
      <w:spacing w:line="318" w:lineRule="atLeast"/>
      <w:ind w:left="369" w:firstLine="369"/>
      <w:textAlignment w:val="baseline"/>
    </w:pPr>
    <w:rPr>
      <w:rFonts w:ascii="宋体" w:hAnsi="宋体" w:eastAsia="微软雅黑"/>
      <w:kern w:val="0"/>
      <w:szCs w:val="20"/>
    </w:rPr>
  </w:style>
  <w:style w:type="paragraph" w:customStyle="1" w:styleId="12">
    <w:name w:val="正文（缩进）"/>
    <w:basedOn w:val="1"/>
    <w:qFormat/>
    <w:uiPriority w:val="0"/>
    <w:pPr>
      <w:spacing w:before="50" w:after="50"/>
      <w:ind w:firstLine="200" w:firstLineChars="200"/>
    </w:pPr>
  </w:style>
  <w:style w:type="paragraph" w:customStyle="1" w:styleId="13">
    <w:name w:val="Table Paragraph"/>
    <w:basedOn w:val="1"/>
    <w:qFormat/>
    <w:uiPriority w:val="0"/>
    <w:rPr>
      <w:rFonts w:ascii="宋体"/>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2025-12-18T15:18:00Z</dcterms:created>
  <dc:creator>低温艺术家</dc:creator>
  <cp:lastModifiedBy>低温艺术家</cp:lastModifiedBy>
  <dcterms:modified xsi:type="dcterms:W3CDTF">2025-12-18T15:19:27Z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4D1DA3A0486A9002B0AA4369A36283CC_41</vt:lpwstr>
  </property>
</Properties>
</file>