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D16C96">
      <w:pPr>
        <w:spacing w:line="560" w:lineRule="exact"/>
        <w:jc w:val="left"/>
        <w:outlineLvl w:val="1"/>
        <w:rPr>
          <w:rFonts w:hint="eastAsia" w:ascii="黑体" w:hAnsi="黑体" w:eastAsia="黑体" w:cs="楷体"/>
          <w:color w:val="000000"/>
          <w:sz w:val="32"/>
          <w:szCs w:val="32"/>
        </w:rPr>
      </w:pPr>
      <w:r>
        <w:rPr>
          <w:rFonts w:hint="eastAsia" w:ascii="黑体" w:hAnsi="黑体" w:eastAsia="黑体" w:cs="楷体"/>
          <w:color w:val="000000"/>
          <w:sz w:val="32"/>
          <w:szCs w:val="32"/>
        </w:rPr>
        <w:t>附件3</w:t>
      </w:r>
    </w:p>
    <w:p w14:paraId="45A04933">
      <w:pPr>
        <w:spacing w:before="156" w:beforeLines="50" w:after="156" w:afterLines="50" w:line="560" w:lineRule="exact"/>
        <w:jc w:val="center"/>
        <w:rPr>
          <w:rFonts w:hint="eastAsia" w:ascii="华文中宋" w:hAnsi="华文中宋" w:eastAsia="华文中宋" w:cs="华文中宋"/>
          <w:color w:val="000000"/>
          <w:sz w:val="44"/>
          <w:szCs w:val="44"/>
        </w:rPr>
      </w:pPr>
      <w:bookmarkStart w:id="0" w:name="_GoBack"/>
      <w:r>
        <w:rPr>
          <w:rFonts w:hint="eastAsia" w:ascii="华文中宋" w:hAnsi="华文中宋" w:eastAsia="华文中宋" w:cs="华文中宋"/>
          <w:color w:val="000000"/>
          <w:sz w:val="44"/>
          <w:szCs w:val="44"/>
        </w:rPr>
        <w:t>拓展上云用云或SaaS化服务企业推荐表</w:t>
      </w:r>
    </w:p>
    <w:bookmarkEnd w:id="0"/>
    <w:p w14:paraId="7E738AA9">
      <w:pPr>
        <w:spacing w:line="560" w:lineRule="exact"/>
        <w:jc w:val="left"/>
        <w:rPr>
          <w:rFonts w:ascii="Times New Roman" w:hAnsi="Times New Roman" w:eastAsia="仿宋_GB2312" w:cs="Times New Roman"/>
          <w:color w:val="000000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000000"/>
          <w:sz w:val="28"/>
          <w:szCs w:val="28"/>
        </w:rPr>
        <w:t>推荐单位</w:t>
      </w:r>
      <w:r>
        <w:rPr>
          <w:rFonts w:ascii="Times New Roman" w:hAnsi="Times New Roman" w:eastAsia="仿宋_GB2312" w:cs="Times New Roman"/>
          <w:color w:val="000000"/>
          <w:sz w:val="28"/>
          <w:szCs w:val="28"/>
        </w:rPr>
        <w:t>：（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</w:rPr>
        <w:t>盖</w:t>
      </w:r>
      <w:r>
        <w:rPr>
          <w:rFonts w:ascii="Times New Roman" w:hAnsi="Times New Roman" w:eastAsia="仿宋_GB2312" w:cs="Times New Roman"/>
          <w:color w:val="000000"/>
          <w:sz w:val="28"/>
          <w:szCs w:val="28"/>
        </w:rPr>
        <w:t xml:space="preserve">章）                            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</w:rPr>
        <w:t xml:space="preserve">               </w:t>
      </w:r>
      <w:r>
        <w:rPr>
          <w:rFonts w:ascii="Times New Roman" w:hAnsi="Times New Roman" w:eastAsia="仿宋_GB2312" w:cs="Times New Roman"/>
          <w:color w:val="000000"/>
          <w:sz w:val="28"/>
          <w:szCs w:val="28"/>
        </w:rPr>
        <w:t xml:space="preserve">      填表日期：  年  月   日</w:t>
      </w:r>
    </w:p>
    <w:tbl>
      <w:tblPr>
        <w:tblStyle w:val="18"/>
        <w:tblW w:w="1417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3"/>
        <w:gridCol w:w="2087"/>
        <w:gridCol w:w="1759"/>
        <w:gridCol w:w="730"/>
        <w:gridCol w:w="1658"/>
        <w:gridCol w:w="1923"/>
        <w:gridCol w:w="3363"/>
        <w:gridCol w:w="1868"/>
      </w:tblGrid>
      <w:tr w14:paraId="416B1B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</w:trPr>
        <w:tc>
          <w:tcPr>
            <w:tcW w:w="783" w:type="dxa"/>
            <w:vAlign w:val="center"/>
          </w:tcPr>
          <w:p w14:paraId="01653894">
            <w:pPr>
              <w:widowControl/>
              <w:spacing w:line="360" w:lineRule="exact"/>
              <w:jc w:val="center"/>
              <w:textAlignment w:val="center"/>
              <w:rPr>
                <w:rFonts w:hint="eastAsia" w:ascii="微软雅黑 Light" w:hAnsi="微软雅黑 Light" w:eastAsia="微软雅黑 Light" w:cs="国标黑体"/>
                <w:b/>
                <w:bCs/>
                <w:color w:val="000000"/>
                <w:szCs w:val="21"/>
              </w:rPr>
            </w:pPr>
            <w:r>
              <w:rPr>
                <w:rFonts w:hint="eastAsia" w:ascii="微软雅黑 Light" w:hAnsi="微软雅黑 Light" w:eastAsia="微软雅黑 Light" w:cs="国标黑体"/>
                <w:b/>
                <w:bCs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2087" w:type="dxa"/>
            <w:vAlign w:val="center"/>
          </w:tcPr>
          <w:p w14:paraId="3111F4D9">
            <w:pPr>
              <w:widowControl/>
              <w:spacing w:line="360" w:lineRule="exact"/>
              <w:jc w:val="center"/>
              <w:textAlignment w:val="center"/>
              <w:rPr>
                <w:rFonts w:hint="eastAsia" w:ascii="微软雅黑 Light" w:hAnsi="微软雅黑 Light" w:eastAsia="微软雅黑 Light" w:cs="国标黑体"/>
                <w:b/>
                <w:bCs/>
                <w:color w:val="000000"/>
                <w:szCs w:val="21"/>
              </w:rPr>
            </w:pPr>
            <w:r>
              <w:rPr>
                <w:rFonts w:hint="eastAsia" w:ascii="微软雅黑 Light" w:hAnsi="微软雅黑 Light" w:eastAsia="微软雅黑 Light" w:cs="国标黑体"/>
                <w:b/>
                <w:bCs/>
                <w:color w:val="000000"/>
                <w:kern w:val="0"/>
                <w:szCs w:val="21"/>
              </w:rPr>
              <w:t>企业名称</w:t>
            </w:r>
          </w:p>
        </w:tc>
        <w:tc>
          <w:tcPr>
            <w:tcW w:w="1759" w:type="dxa"/>
            <w:vAlign w:val="center"/>
          </w:tcPr>
          <w:p w14:paraId="0889F294">
            <w:pPr>
              <w:widowControl/>
              <w:spacing w:line="360" w:lineRule="exact"/>
              <w:jc w:val="center"/>
              <w:textAlignment w:val="center"/>
              <w:rPr>
                <w:rFonts w:hint="eastAsia" w:ascii="微软雅黑 Light" w:hAnsi="微软雅黑 Light" w:eastAsia="微软雅黑 Light" w:cs="国标黑体"/>
                <w:b/>
                <w:bCs/>
                <w:color w:val="000000"/>
                <w:szCs w:val="21"/>
              </w:rPr>
            </w:pPr>
            <w:r>
              <w:rPr>
                <w:rFonts w:hint="eastAsia" w:ascii="微软雅黑 Light" w:hAnsi="微软雅黑 Light" w:eastAsia="微软雅黑 Light" w:cs="国标黑体"/>
                <w:b/>
                <w:bCs/>
                <w:color w:val="000000"/>
                <w:kern w:val="0"/>
                <w:szCs w:val="21"/>
              </w:rPr>
              <w:t>所属行业</w:t>
            </w:r>
          </w:p>
        </w:tc>
        <w:tc>
          <w:tcPr>
            <w:tcW w:w="730" w:type="dxa"/>
            <w:vAlign w:val="center"/>
          </w:tcPr>
          <w:p w14:paraId="76B65B65">
            <w:pPr>
              <w:widowControl/>
              <w:spacing w:line="360" w:lineRule="exact"/>
              <w:jc w:val="center"/>
              <w:textAlignment w:val="center"/>
              <w:rPr>
                <w:rFonts w:hint="eastAsia" w:ascii="微软雅黑 Light" w:hAnsi="微软雅黑 Light" w:eastAsia="微软雅黑 Light" w:cs="国标黑体"/>
                <w:b/>
                <w:bCs/>
                <w:color w:val="000000"/>
                <w:szCs w:val="21"/>
              </w:rPr>
            </w:pPr>
            <w:r>
              <w:rPr>
                <w:rFonts w:hint="eastAsia" w:ascii="微软雅黑 Light" w:hAnsi="微软雅黑 Light" w:eastAsia="微软雅黑 Light" w:cs="国标黑体"/>
                <w:b/>
                <w:bCs/>
                <w:color w:val="000000"/>
                <w:kern w:val="0"/>
                <w:szCs w:val="21"/>
              </w:rPr>
              <w:t>是否规上</w:t>
            </w:r>
          </w:p>
        </w:tc>
        <w:tc>
          <w:tcPr>
            <w:tcW w:w="1658" w:type="dxa"/>
            <w:vAlign w:val="center"/>
          </w:tcPr>
          <w:p w14:paraId="7A6DF7E1">
            <w:pPr>
              <w:widowControl/>
              <w:spacing w:line="360" w:lineRule="exact"/>
              <w:jc w:val="center"/>
              <w:textAlignment w:val="center"/>
              <w:rPr>
                <w:rFonts w:hint="eastAsia" w:ascii="微软雅黑 Light" w:hAnsi="微软雅黑 Light" w:eastAsia="微软雅黑 Light" w:cs="国标黑体"/>
                <w:b/>
                <w:bCs/>
                <w:color w:val="000000"/>
                <w:szCs w:val="21"/>
              </w:rPr>
            </w:pPr>
            <w:r>
              <w:rPr>
                <w:rFonts w:hint="eastAsia" w:ascii="微软雅黑 Light" w:hAnsi="微软雅黑 Light" w:eastAsia="微软雅黑 Light" w:cs="国标黑体"/>
                <w:b/>
                <w:bCs/>
                <w:color w:val="000000"/>
                <w:kern w:val="0"/>
                <w:szCs w:val="21"/>
              </w:rPr>
              <w:t>联系人</w:t>
            </w:r>
          </w:p>
        </w:tc>
        <w:tc>
          <w:tcPr>
            <w:tcW w:w="1923" w:type="dxa"/>
            <w:vAlign w:val="center"/>
          </w:tcPr>
          <w:p w14:paraId="1389C4F8">
            <w:pPr>
              <w:widowControl/>
              <w:spacing w:line="360" w:lineRule="exact"/>
              <w:jc w:val="center"/>
              <w:textAlignment w:val="center"/>
              <w:rPr>
                <w:rFonts w:hint="eastAsia" w:ascii="微软雅黑 Light" w:hAnsi="微软雅黑 Light" w:eastAsia="微软雅黑 Light" w:cs="国标黑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微软雅黑 Light" w:hAnsi="微软雅黑 Light" w:eastAsia="微软雅黑 Light" w:cs="国标黑体"/>
                <w:b/>
                <w:bCs/>
                <w:color w:val="000000"/>
                <w:kern w:val="0"/>
                <w:szCs w:val="21"/>
              </w:rPr>
              <w:t>联系方式</w:t>
            </w:r>
          </w:p>
        </w:tc>
        <w:tc>
          <w:tcPr>
            <w:tcW w:w="3363" w:type="dxa"/>
            <w:vAlign w:val="center"/>
          </w:tcPr>
          <w:p w14:paraId="435F807A">
            <w:pPr>
              <w:widowControl/>
              <w:spacing w:line="360" w:lineRule="exact"/>
              <w:jc w:val="center"/>
              <w:textAlignment w:val="center"/>
              <w:rPr>
                <w:rFonts w:hint="eastAsia" w:ascii="微软雅黑 Light" w:hAnsi="微软雅黑 Light" w:eastAsia="微软雅黑 Light" w:cs="国标黑体"/>
                <w:b/>
                <w:bCs/>
                <w:color w:val="000000"/>
                <w:szCs w:val="21"/>
              </w:rPr>
            </w:pPr>
            <w:r>
              <w:rPr>
                <w:rFonts w:hint="eastAsia" w:ascii="微软雅黑 Light" w:hAnsi="微软雅黑 Light" w:eastAsia="微软雅黑 Light" w:cs="国标黑体"/>
                <w:b/>
                <w:bCs/>
                <w:color w:val="000000"/>
                <w:kern w:val="0"/>
                <w:szCs w:val="21"/>
              </w:rPr>
              <w:t>上云用云或</w:t>
            </w:r>
            <w:r>
              <w:rPr>
                <w:rFonts w:hint="eastAsia" w:ascii="微软雅黑 Light" w:hAnsi="微软雅黑 Light" w:eastAsia="微软雅黑 Light" w:cs="宋体"/>
                <w:b/>
                <w:bCs/>
                <w:color w:val="000000"/>
                <w:kern w:val="0"/>
                <w:szCs w:val="21"/>
              </w:rPr>
              <w:t>应用</w:t>
            </w:r>
            <w:r>
              <w:rPr>
                <w:rFonts w:hint="eastAsia" w:ascii="微软雅黑 Light" w:hAnsi="微软雅黑 Light" w:eastAsia="微软雅黑 Light" w:cs="国标黑体"/>
                <w:b/>
                <w:bCs/>
                <w:color w:val="000000"/>
                <w:kern w:val="0"/>
                <w:szCs w:val="21"/>
              </w:rPr>
              <w:t>SaaS化服务</w:t>
            </w:r>
          </w:p>
        </w:tc>
        <w:tc>
          <w:tcPr>
            <w:tcW w:w="1868" w:type="dxa"/>
            <w:vAlign w:val="center"/>
          </w:tcPr>
          <w:p w14:paraId="5C728241">
            <w:pPr>
              <w:widowControl/>
              <w:spacing w:line="360" w:lineRule="exact"/>
              <w:jc w:val="center"/>
              <w:textAlignment w:val="center"/>
              <w:rPr>
                <w:rFonts w:hint="eastAsia" w:ascii="微软雅黑 Light" w:hAnsi="微软雅黑 Light" w:eastAsia="微软雅黑 Light" w:cs="国标黑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微软雅黑 Light" w:hAnsi="微软雅黑 Light" w:eastAsia="微软雅黑 Light" w:cs="国标黑体"/>
                <w:b/>
                <w:bCs/>
                <w:color w:val="000000"/>
                <w:kern w:val="0"/>
                <w:szCs w:val="21"/>
              </w:rPr>
              <w:t>备注</w:t>
            </w:r>
          </w:p>
        </w:tc>
      </w:tr>
      <w:tr w14:paraId="3A6B4F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783" w:type="dxa"/>
            <w:vAlign w:val="center"/>
          </w:tcPr>
          <w:p w14:paraId="0B64E04E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  <w:r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  <w:t>1</w:t>
            </w:r>
          </w:p>
        </w:tc>
        <w:tc>
          <w:tcPr>
            <w:tcW w:w="2087" w:type="dxa"/>
            <w:vAlign w:val="center"/>
          </w:tcPr>
          <w:p w14:paraId="23B0C5DE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1759" w:type="dxa"/>
            <w:vAlign w:val="center"/>
          </w:tcPr>
          <w:p w14:paraId="5DAE925B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730" w:type="dxa"/>
            <w:vAlign w:val="center"/>
          </w:tcPr>
          <w:p w14:paraId="6DDA7566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1658" w:type="dxa"/>
            <w:vAlign w:val="center"/>
          </w:tcPr>
          <w:p w14:paraId="57CBDF85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1923" w:type="dxa"/>
            <w:vAlign w:val="center"/>
          </w:tcPr>
          <w:p w14:paraId="7471F26A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3363" w:type="dxa"/>
            <w:vAlign w:val="center"/>
          </w:tcPr>
          <w:p w14:paraId="5269CA47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1868" w:type="dxa"/>
            <w:vAlign w:val="center"/>
          </w:tcPr>
          <w:p w14:paraId="400DFBA1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</w:tr>
      <w:tr w14:paraId="3BA0DE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783" w:type="dxa"/>
            <w:vAlign w:val="center"/>
          </w:tcPr>
          <w:p w14:paraId="3B544CA2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  <w:r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  <w:t>2</w:t>
            </w:r>
          </w:p>
        </w:tc>
        <w:tc>
          <w:tcPr>
            <w:tcW w:w="2087" w:type="dxa"/>
            <w:vAlign w:val="center"/>
          </w:tcPr>
          <w:p w14:paraId="118EBC33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1759" w:type="dxa"/>
            <w:vAlign w:val="center"/>
          </w:tcPr>
          <w:p w14:paraId="7FDFC8EC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730" w:type="dxa"/>
            <w:vAlign w:val="center"/>
          </w:tcPr>
          <w:p w14:paraId="1A0AD02F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1658" w:type="dxa"/>
            <w:vAlign w:val="center"/>
          </w:tcPr>
          <w:p w14:paraId="6B606389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1923" w:type="dxa"/>
            <w:vAlign w:val="center"/>
          </w:tcPr>
          <w:p w14:paraId="725B7DED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3363" w:type="dxa"/>
            <w:vAlign w:val="center"/>
          </w:tcPr>
          <w:p w14:paraId="56DE2750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1868" w:type="dxa"/>
            <w:vAlign w:val="center"/>
          </w:tcPr>
          <w:p w14:paraId="4262678E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</w:tr>
      <w:tr w14:paraId="02BF7E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783" w:type="dxa"/>
            <w:vAlign w:val="center"/>
          </w:tcPr>
          <w:p w14:paraId="526A11DA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  <w:r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  <w:t>3</w:t>
            </w:r>
          </w:p>
        </w:tc>
        <w:tc>
          <w:tcPr>
            <w:tcW w:w="2087" w:type="dxa"/>
            <w:vAlign w:val="center"/>
          </w:tcPr>
          <w:p w14:paraId="70E7CC99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1759" w:type="dxa"/>
            <w:vAlign w:val="center"/>
          </w:tcPr>
          <w:p w14:paraId="3B5E858D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730" w:type="dxa"/>
            <w:vAlign w:val="center"/>
          </w:tcPr>
          <w:p w14:paraId="15F7FF38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1658" w:type="dxa"/>
            <w:vAlign w:val="center"/>
          </w:tcPr>
          <w:p w14:paraId="5EF2A058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1923" w:type="dxa"/>
            <w:vAlign w:val="center"/>
          </w:tcPr>
          <w:p w14:paraId="30DC32E1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3363" w:type="dxa"/>
            <w:vAlign w:val="center"/>
          </w:tcPr>
          <w:p w14:paraId="6E22432A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1868" w:type="dxa"/>
            <w:vAlign w:val="center"/>
          </w:tcPr>
          <w:p w14:paraId="08DC0285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</w:tr>
      <w:tr w14:paraId="7A7EDD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783" w:type="dxa"/>
            <w:vAlign w:val="center"/>
          </w:tcPr>
          <w:p w14:paraId="33954018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  <w:r>
              <w:rPr>
                <w:rFonts w:ascii="微软雅黑 Light" w:hAnsi="微软雅黑 Light" w:eastAsia="微软雅黑 Light" w:cs="宋体"/>
                <w:color w:val="000000"/>
                <w:szCs w:val="21"/>
              </w:rPr>
              <w:t>…</w:t>
            </w:r>
          </w:p>
        </w:tc>
        <w:tc>
          <w:tcPr>
            <w:tcW w:w="2087" w:type="dxa"/>
            <w:vAlign w:val="center"/>
          </w:tcPr>
          <w:p w14:paraId="7619953F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1759" w:type="dxa"/>
            <w:vAlign w:val="center"/>
          </w:tcPr>
          <w:p w14:paraId="51E3E6FC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730" w:type="dxa"/>
            <w:vAlign w:val="center"/>
          </w:tcPr>
          <w:p w14:paraId="78E12BE0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1658" w:type="dxa"/>
            <w:vAlign w:val="center"/>
          </w:tcPr>
          <w:p w14:paraId="0C5FA2E8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1923" w:type="dxa"/>
            <w:vAlign w:val="center"/>
          </w:tcPr>
          <w:p w14:paraId="3B950BFB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3363" w:type="dxa"/>
            <w:vAlign w:val="center"/>
          </w:tcPr>
          <w:p w14:paraId="3B110E6C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1868" w:type="dxa"/>
            <w:vAlign w:val="center"/>
          </w:tcPr>
          <w:p w14:paraId="1A5CB40E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</w:tr>
      <w:tr w14:paraId="4F01C8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783" w:type="dxa"/>
            <w:vAlign w:val="center"/>
          </w:tcPr>
          <w:p w14:paraId="1D00A998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2087" w:type="dxa"/>
            <w:vAlign w:val="center"/>
          </w:tcPr>
          <w:p w14:paraId="5BD7D0E4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1759" w:type="dxa"/>
            <w:vAlign w:val="center"/>
          </w:tcPr>
          <w:p w14:paraId="12789A6A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730" w:type="dxa"/>
            <w:vAlign w:val="center"/>
          </w:tcPr>
          <w:p w14:paraId="6D4E4512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1658" w:type="dxa"/>
            <w:vAlign w:val="center"/>
          </w:tcPr>
          <w:p w14:paraId="2AC7BA76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1923" w:type="dxa"/>
            <w:vAlign w:val="center"/>
          </w:tcPr>
          <w:p w14:paraId="445B543D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3363" w:type="dxa"/>
            <w:vAlign w:val="center"/>
          </w:tcPr>
          <w:p w14:paraId="355B5A6C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1868" w:type="dxa"/>
            <w:vAlign w:val="center"/>
          </w:tcPr>
          <w:p w14:paraId="379279C5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</w:tr>
      <w:tr w14:paraId="736F41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783" w:type="dxa"/>
            <w:vAlign w:val="center"/>
          </w:tcPr>
          <w:p w14:paraId="69EB470C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2087" w:type="dxa"/>
            <w:vAlign w:val="center"/>
          </w:tcPr>
          <w:p w14:paraId="28E7C2D9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1759" w:type="dxa"/>
            <w:vAlign w:val="center"/>
          </w:tcPr>
          <w:p w14:paraId="3B869F7A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730" w:type="dxa"/>
            <w:vAlign w:val="center"/>
          </w:tcPr>
          <w:p w14:paraId="21846628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1658" w:type="dxa"/>
            <w:vAlign w:val="center"/>
          </w:tcPr>
          <w:p w14:paraId="0191BCA3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1923" w:type="dxa"/>
            <w:vAlign w:val="center"/>
          </w:tcPr>
          <w:p w14:paraId="189649B2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3363" w:type="dxa"/>
            <w:vAlign w:val="center"/>
          </w:tcPr>
          <w:p w14:paraId="1EDF5CC6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1868" w:type="dxa"/>
            <w:vAlign w:val="center"/>
          </w:tcPr>
          <w:p w14:paraId="6E4024F1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</w:tr>
      <w:tr w14:paraId="68DBA7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783" w:type="dxa"/>
            <w:vAlign w:val="center"/>
          </w:tcPr>
          <w:p w14:paraId="7BB13A01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2087" w:type="dxa"/>
            <w:vAlign w:val="center"/>
          </w:tcPr>
          <w:p w14:paraId="3812ADFF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1759" w:type="dxa"/>
            <w:vAlign w:val="center"/>
          </w:tcPr>
          <w:p w14:paraId="4A0B6FD8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730" w:type="dxa"/>
            <w:vAlign w:val="center"/>
          </w:tcPr>
          <w:p w14:paraId="2051869D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1658" w:type="dxa"/>
            <w:vAlign w:val="center"/>
          </w:tcPr>
          <w:p w14:paraId="2CB0139D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1923" w:type="dxa"/>
            <w:vAlign w:val="center"/>
          </w:tcPr>
          <w:p w14:paraId="2FE36462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3363" w:type="dxa"/>
            <w:vAlign w:val="center"/>
          </w:tcPr>
          <w:p w14:paraId="0B7B1D57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  <w:tc>
          <w:tcPr>
            <w:tcW w:w="1868" w:type="dxa"/>
            <w:vAlign w:val="center"/>
          </w:tcPr>
          <w:p w14:paraId="0AC78E11">
            <w:pPr>
              <w:spacing w:line="560" w:lineRule="exact"/>
              <w:jc w:val="center"/>
              <w:rPr>
                <w:rFonts w:hint="eastAsia" w:ascii="微软雅黑 Light" w:hAnsi="微软雅黑 Light" w:eastAsia="微软雅黑 Light" w:cs="宋体"/>
                <w:color w:val="000000"/>
                <w:szCs w:val="21"/>
              </w:rPr>
            </w:pPr>
          </w:p>
        </w:tc>
      </w:tr>
    </w:tbl>
    <w:p w14:paraId="45058AE2">
      <w:pPr>
        <w:pStyle w:val="12"/>
        <w:jc w:val="both"/>
        <w:rPr>
          <w:rFonts w:hint="eastAsia"/>
        </w:rPr>
      </w:pPr>
      <w:r>
        <w:rPr>
          <w:rFonts w:hint="eastAsia" w:ascii="国标仿宋" w:hAnsi="国标仿宋" w:eastAsia="国标仿宋" w:cs="国标仿宋"/>
          <w:color w:val="000000"/>
          <w:sz w:val="24"/>
          <w:szCs w:val="24"/>
        </w:rPr>
        <w:t xml:space="preserve"> </w:t>
      </w:r>
    </w:p>
    <w:p w14:paraId="09FA141C">
      <w:pPr>
        <w:rPr>
          <w:rFonts w:hint="eastAsia"/>
        </w:rPr>
      </w:pPr>
    </w:p>
    <w:p w14:paraId="5094FC85"/>
    <w:p w14:paraId="252C72AF">
      <w:pPr>
        <w:rPr>
          <w:rFonts w:hint="eastAsia"/>
        </w:rPr>
      </w:pPr>
    </w:p>
    <w:sectPr>
      <w:headerReference r:id="rId5" w:type="default"/>
      <w:footerReference r:id="rId6" w:type="default"/>
      <w:pgSz w:w="16838" w:h="11906" w:orient="landscape"/>
      <w:pgMar w:top="1587" w:right="1304" w:bottom="1474" w:left="1304" w:header="851" w:footer="992" w:gutter="0"/>
      <w:pgNumType w:fmt="numberInDash"/>
      <w:cols w:space="0" w:num="1"/>
      <w:rtlGutter w:val="0"/>
      <w:docGrid w:type="lines" w:linePitch="315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6030804020204"/>
    <w:charset w:val="00"/>
    <w:family w:val="auto"/>
    <w:pitch w:val="default"/>
    <w:sig w:usb0="E7006EFF" w:usb1="D200FDFF" w:usb2="0A246029" w:usb3="0400200C" w:csb0="600001FF" w:csb1="DFFF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国标宋体">
    <w:panose1 w:val="02000500000000000000"/>
    <w:charset w:val="86"/>
    <w:family w:val="auto"/>
    <w:pitch w:val="default"/>
    <w:sig w:usb0="00000001" w:usb1="28000000" w:usb2="00000000" w:usb3="00000000" w:csb0="00060007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国标仿宋">
    <w:panose1 w:val="02000500000000000000"/>
    <w:charset w:val="86"/>
    <w:family w:val="auto"/>
    <w:pitch w:val="default"/>
    <w:sig w:usb0="A00002BF" w:usb1="38C77CFA" w:usb2="00000016" w:usb3="00000000" w:csb0="00060007" w:csb1="00000000"/>
  </w:font>
  <w:font w:name="国标黑体">
    <w:panose1 w:val="02000500000000000000"/>
    <w:charset w:val="86"/>
    <w:family w:val="auto"/>
    <w:pitch w:val="default"/>
    <w:sig w:usb0="00000001" w:usb1="08000000" w:usb2="00000000" w:usb3="00000000" w:csb0="00060007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微软雅黑 Light">
    <w:panose1 w:val="020B0502040204020203"/>
    <w:charset w:val="86"/>
    <w:family w:val="swiss"/>
    <w:pitch w:val="default"/>
    <w:sig w:usb0="80000287" w:usb1="2ACF0010" w:usb2="00000016" w:usb3="00000000" w:csb0="0004001F" w:csb1="00000000"/>
  </w:font>
  <w:font w:name="等线 Light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7685946">
    <w:pPr>
      <w:pStyle w:val="14"/>
      <w:rPr>
        <w:rFonts w:hint="eastAsia"/>
      </w:rPr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9288AA8">
                          <w:pPr>
                            <w:rPr>
                              <w:rFonts w:hint="eastAsia" w:eastAsia="宋体"/>
                              <w:szCs w:val="32"/>
                              <w:lang w:eastAsia="zh-CN"/>
                            </w:rPr>
                          </w:pPr>
                          <w:r>
                            <w:rPr>
                              <w:rFonts w:hint="eastAsia" w:eastAsia="宋体"/>
                              <w:szCs w:val="32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eastAsia="宋体"/>
                              <w:szCs w:val="32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eastAsia="宋体"/>
                              <w:szCs w:val="32"/>
                              <w:lang w:eastAsia="zh-CN"/>
                            </w:rPr>
                            <w:fldChar w:fldCharType="separate"/>
                          </w:r>
                          <w:r>
                            <w:t>- 9 -</w:t>
                          </w:r>
                          <w:r>
                            <w:rPr>
                              <w:rFonts w:hint="eastAsia" w:eastAsia="宋体"/>
                              <w:szCs w:val="32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9288AA8">
                    <w:pPr>
                      <w:rPr>
                        <w:rFonts w:hint="eastAsia" w:eastAsia="宋体"/>
                        <w:szCs w:val="32"/>
                        <w:lang w:eastAsia="zh-CN"/>
                      </w:rPr>
                    </w:pPr>
                    <w:r>
                      <w:rPr>
                        <w:rFonts w:hint="eastAsia" w:eastAsia="宋体"/>
                        <w:szCs w:val="32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eastAsia="宋体"/>
                        <w:szCs w:val="32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eastAsia="宋体"/>
                        <w:szCs w:val="32"/>
                        <w:lang w:eastAsia="zh-CN"/>
                      </w:rPr>
                      <w:fldChar w:fldCharType="separate"/>
                    </w:r>
                    <w:r>
                      <w:t>- 9 -</w:t>
                    </w:r>
                    <w:r>
                      <w:rPr>
                        <w:rFonts w:hint="eastAsia" w:eastAsia="宋体"/>
                        <w:szCs w:val="32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13A0BD">
    <w:pPr>
      <w:pStyle w:val="1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8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jRhMmVhNTU1ZWYwNDNkZDc4NDE4MzhjZWJjZjdhODAifQ=="/>
  </w:docVars>
  <w:rsids>
    <w:rsidRoot w:val="00862BB8"/>
    <w:rsid w:val="0024151A"/>
    <w:rsid w:val="0033711B"/>
    <w:rsid w:val="003818CD"/>
    <w:rsid w:val="003D4784"/>
    <w:rsid w:val="003F12F0"/>
    <w:rsid w:val="004049B4"/>
    <w:rsid w:val="00556DAA"/>
    <w:rsid w:val="00576028"/>
    <w:rsid w:val="0059493F"/>
    <w:rsid w:val="007122CE"/>
    <w:rsid w:val="007D7286"/>
    <w:rsid w:val="007F7B3B"/>
    <w:rsid w:val="00846CBC"/>
    <w:rsid w:val="0085045C"/>
    <w:rsid w:val="00862BB8"/>
    <w:rsid w:val="008A2F48"/>
    <w:rsid w:val="008C4939"/>
    <w:rsid w:val="009C3C27"/>
    <w:rsid w:val="00A717B4"/>
    <w:rsid w:val="00A75141"/>
    <w:rsid w:val="00A91EB1"/>
    <w:rsid w:val="00B53D3E"/>
    <w:rsid w:val="00BC047A"/>
    <w:rsid w:val="00C4776C"/>
    <w:rsid w:val="00C557EB"/>
    <w:rsid w:val="00D825FF"/>
    <w:rsid w:val="00D91AFA"/>
    <w:rsid w:val="00E47210"/>
    <w:rsid w:val="00E528C4"/>
    <w:rsid w:val="19DD39E0"/>
    <w:rsid w:val="2D5FA202"/>
    <w:rsid w:val="3FB165CF"/>
    <w:rsid w:val="61802E58"/>
    <w:rsid w:val="767BE2A9"/>
    <w:rsid w:val="7ED5AAE7"/>
    <w:rsid w:val="BFFFA9C4"/>
    <w:rsid w:val="DB1E9564"/>
    <w:rsid w:val="E9EB4C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qFormat="1" w:uiPriority="9" w:semiHidden="0" w:name="heading 6"/>
    <w:lsdException w:qFormat="1" w:uiPriority="9" w:semiHidden="0" w:name="heading 7"/>
    <w:lsdException w:qFormat="1" w:uiPriority="9" w:semiHidden="0" w:name="heading 8"/>
    <w:lsdException w:qFormat="1" w:uiPriority="9" w:semiHidden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99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nhideWhenUsed="0" w:uiPriority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0" w:line="240" w:lineRule="auto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  <w14:ligatures w14:val="none"/>
    </w:rPr>
  </w:style>
  <w:style w:type="paragraph" w:styleId="2">
    <w:name w:val="heading 1"/>
    <w:basedOn w:val="1"/>
    <w:next w:val="1"/>
    <w:link w:val="22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paragraph" w:styleId="3">
    <w:name w:val="heading 2"/>
    <w:basedOn w:val="1"/>
    <w:next w:val="1"/>
    <w:link w:val="23"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paragraph" w:styleId="4">
    <w:name w:val="heading 3"/>
    <w:basedOn w:val="1"/>
    <w:next w:val="1"/>
    <w:link w:val="24"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paragraph" w:styleId="5">
    <w:name w:val="heading 4"/>
    <w:basedOn w:val="1"/>
    <w:next w:val="1"/>
    <w:link w:val="25"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2F5597" w:themeColor="accent1" w:themeShade="BF"/>
      <w:sz w:val="28"/>
      <w:szCs w:val="28"/>
    </w:rPr>
  </w:style>
  <w:style w:type="paragraph" w:styleId="6">
    <w:name w:val="heading 5"/>
    <w:basedOn w:val="1"/>
    <w:next w:val="1"/>
    <w:link w:val="26"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2F5597" w:themeColor="accent1" w:themeShade="BF"/>
      <w:sz w:val="24"/>
    </w:rPr>
  </w:style>
  <w:style w:type="paragraph" w:styleId="7">
    <w:name w:val="heading 6"/>
    <w:basedOn w:val="1"/>
    <w:next w:val="1"/>
    <w:link w:val="27"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2F5597" w:themeColor="accent1" w:themeShade="BF"/>
    </w:rPr>
  </w:style>
  <w:style w:type="paragraph" w:styleId="8">
    <w:name w:val="heading 7"/>
    <w:basedOn w:val="1"/>
    <w:next w:val="1"/>
    <w:link w:val="28"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9"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30"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20">
    <w:name w:val="Default Paragraph Font"/>
    <w:unhideWhenUsed/>
    <w:qFormat/>
    <w:uiPriority w:val="1"/>
  </w:style>
  <w:style w:type="table" w:default="1" w:styleId="18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Body Text"/>
    <w:basedOn w:val="1"/>
    <w:next w:val="12"/>
    <w:link w:val="40"/>
    <w:semiHidden/>
    <w:qFormat/>
    <w:uiPriority w:val="0"/>
    <w:rPr>
      <w:rFonts w:ascii="微软雅黑" w:hAnsi="微软雅黑" w:eastAsia="微软雅黑" w:cs="微软雅黑"/>
      <w:sz w:val="31"/>
      <w:szCs w:val="31"/>
    </w:rPr>
  </w:style>
  <w:style w:type="paragraph" w:styleId="12">
    <w:name w:val="Title"/>
    <w:basedOn w:val="1"/>
    <w:next w:val="1"/>
    <w:link w:val="31"/>
    <w:qFormat/>
    <w:uiPriority w:val="99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13">
    <w:name w:val="Body Text Indent"/>
    <w:basedOn w:val="1"/>
    <w:qFormat/>
    <w:uiPriority w:val="0"/>
    <w:pPr>
      <w:ind w:firstLine="420" w:firstLineChars="200"/>
    </w:pPr>
  </w:style>
  <w:style w:type="paragraph" w:styleId="14">
    <w:name w:val="footer"/>
    <w:basedOn w:val="1"/>
    <w:link w:val="4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5">
    <w:name w:val="header"/>
    <w:basedOn w:val="1"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6">
    <w:name w:val="Subtitle"/>
    <w:basedOn w:val="1"/>
    <w:next w:val="1"/>
    <w:link w:val="32"/>
    <w:qFormat/>
    <w:uiPriority w:val="11"/>
    <w:pPr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7">
    <w:name w:val="Body Text First Indent 2"/>
    <w:basedOn w:val="13"/>
    <w:next w:val="1"/>
    <w:qFormat/>
    <w:uiPriority w:val="0"/>
    <w:pPr>
      <w:ind w:firstLine="200" w:firstLineChars="200"/>
    </w:pPr>
    <w:rPr>
      <w:rFonts w:ascii="Times New Roman" w:hAnsi="Times New Roman" w:eastAsia="宋体" w:cs="Times New Roman"/>
    </w:rPr>
  </w:style>
  <w:style w:type="table" w:styleId="19">
    <w:name w:val="Table Grid"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21">
    <w:name w:val="Hyperlink"/>
    <w:basedOn w:val="20"/>
    <w:unhideWhenUsed/>
    <w:qFormat/>
    <w:uiPriority w:val="99"/>
    <w:rPr>
      <w:color w:val="0000FF"/>
      <w:u w:val="single"/>
    </w:rPr>
  </w:style>
  <w:style w:type="character" w:customStyle="1" w:styleId="22">
    <w:name w:val="标题 1 字符"/>
    <w:basedOn w:val="20"/>
    <w:link w:val="2"/>
    <w:qFormat/>
    <w:uiPriority w:val="9"/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character" w:customStyle="1" w:styleId="23">
    <w:name w:val="标题 2 字符"/>
    <w:basedOn w:val="20"/>
    <w:link w:val="3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character" w:customStyle="1" w:styleId="24">
    <w:name w:val="标题 3 字符"/>
    <w:basedOn w:val="20"/>
    <w:link w:val="4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character" w:customStyle="1" w:styleId="25">
    <w:name w:val="标题 4 字符"/>
    <w:basedOn w:val="20"/>
    <w:link w:val="5"/>
    <w:semiHidden/>
    <w:qFormat/>
    <w:uiPriority w:val="9"/>
    <w:rPr>
      <w:rFonts w:cstheme="majorBidi"/>
      <w:color w:val="2F5597" w:themeColor="accent1" w:themeShade="BF"/>
      <w:sz w:val="28"/>
      <w:szCs w:val="28"/>
    </w:rPr>
  </w:style>
  <w:style w:type="character" w:customStyle="1" w:styleId="26">
    <w:name w:val="标题 5 字符"/>
    <w:basedOn w:val="20"/>
    <w:link w:val="6"/>
    <w:semiHidden/>
    <w:qFormat/>
    <w:uiPriority w:val="9"/>
    <w:rPr>
      <w:rFonts w:cstheme="majorBidi"/>
      <w:color w:val="2F5597" w:themeColor="accent1" w:themeShade="BF"/>
      <w:sz w:val="24"/>
    </w:rPr>
  </w:style>
  <w:style w:type="character" w:customStyle="1" w:styleId="27">
    <w:name w:val="标题 6 字符"/>
    <w:basedOn w:val="20"/>
    <w:link w:val="7"/>
    <w:semiHidden/>
    <w:qFormat/>
    <w:uiPriority w:val="9"/>
    <w:rPr>
      <w:rFonts w:cstheme="majorBidi"/>
      <w:b/>
      <w:bCs/>
      <w:color w:val="2F5597" w:themeColor="accent1" w:themeShade="BF"/>
    </w:rPr>
  </w:style>
  <w:style w:type="character" w:customStyle="1" w:styleId="28">
    <w:name w:val="标题 7 字符"/>
    <w:basedOn w:val="20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9">
    <w:name w:val="标题 8 字符"/>
    <w:basedOn w:val="20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30">
    <w:name w:val="标题 9 字符"/>
    <w:basedOn w:val="20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31">
    <w:name w:val="标题 字符"/>
    <w:basedOn w:val="20"/>
    <w:link w:val="12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32">
    <w:name w:val="副标题 字符"/>
    <w:basedOn w:val="20"/>
    <w:link w:val="16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customStyle="1" w:styleId="33">
    <w:name w:val="Quote"/>
    <w:basedOn w:val="1"/>
    <w:next w:val="1"/>
    <w:link w:val="34"/>
    <w:qFormat/>
    <w:uiPriority w:val="29"/>
    <w:pPr>
      <w:spacing w:before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4">
    <w:name w:val="引用 字符"/>
    <w:basedOn w:val="20"/>
    <w:link w:val="33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customStyle="1" w:styleId="35">
    <w:name w:val="List Paragraph"/>
    <w:basedOn w:val="1"/>
    <w:qFormat/>
    <w:uiPriority w:val="34"/>
    <w:pPr>
      <w:ind w:left="720"/>
      <w:contextualSpacing/>
    </w:pPr>
  </w:style>
  <w:style w:type="character" w:customStyle="1" w:styleId="36">
    <w:name w:val="Intense Emphasis"/>
    <w:basedOn w:val="20"/>
    <w:qFormat/>
    <w:uiPriority w:val="21"/>
    <w:rPr>
      <w:i/>
      <w:iCs/>
      <w:color w:val="2F5597" w:themeColor="accent1" w:themeShade="BF"/>
    </w:rPr>
  </w:style>
  <w:style w:type="paragraph" w:customStyle="1" w:styleId="37">
    <w:name w:val="Intense Quote"/>
    <w:basedOn w:val="1"/>
    <w:next w:val="1"/>
    <w:link w:val="38"/>
    <w:qFormat/>
    <w:uiPriority w:val="30"/>
    <w:pPr>
      <w:pBdr>
        <w:top w:val="single" w:color="2F5496" w:themeColor="accent1" w:themeShade="BF" w:sz="4" w:space="10"/>
        <w:bottom w:val="single" w:color="2F5496" w:themeColor="accent1" w:themeShade="BF" w:sz="4" w:space="10"/>
      </w:pBdr>
      <w:spacing w:before="360" w:after="360"/>
      <w:ind w:left="864" w:right="864"/>
      <w:jc w:val="center"/>
    </w:pPr>
    <w:rPr>
      <w:i/>
      <w:iCs/>
      <w:color w:val="2F5597" w:themeColor="accent1" w:themeShade="BF"/>
    </w:rPr>
  </w:style>
  <w:style w:type="character" w:customStyle="1" w:styleId="38">
    <w:name w:val="明显引用 字符"/>
    <w:basedOn w:val="20"/>
    <w:link w:val="37"/>
    <w:qFormat/>
    <w:uiPriority w:val="30"/>
    <w:rPr>
      <w:i/>
      <w:iCs/>
      <w:color w:val="2F5597" w:themeColor="accent1" w:themeShade="BF"/>
    </w:rPr>
  </w:style>
  <w:style w:type="character" w:customStyle="1" w:styleId="39">
    <w:name w:val="Intense Reference"/>
    <w:basedOn w:val="20"/>
    <w:qFormat/>
    <w:uiPriority w:val="32"/>
    <w:rPr>
      <w:b/>
      <w:bCs/>
      <w:smallCaps/>
      <w:color w:val="2F5597" w:themeColor="accent1" w:themeShade="BF"/>
      <w:spacing w:val="5"/>
    </w:rPr>
  </w:style>
  <w:style w:type="character" w:customStyle="1" w:styleId="40">
    <w:name w:val="正文文本 字符"/>
    <w:basedOn w:val="20"/>
    <w:link w:val="11"/>
    <w:semiHidden/>
    <w:qFormat/>
    <w:uiPriority w:val="0"/>
    <w:rPr>
      <w:rFonts w:ascii="微软雅黑" w:hAnsi="微软雅黑" w:eastAsia="微软雅黑" w:cs="微软雅黑"/>
      <w:sz w:val="31"/>
      <w:szCs w:val="31"/>
      <w14:ligatures w14:val="none"/>
    </w:rPr>
  </w:style>
  <w:style w:type="character" w:customStyle="1" w:styleId="41">
    <w:name w:val="页脚 字符"/>
    <w:basedOn w:val="20"/>
    <w:link w:val="14"/>
    <w:qFormat/>
    <w:uiPriority w:val="99"/>
    <w:rPr>
      <w:sz w:val="18"/>
      <w:szCs w:val="18"/>
      <w14:ligatures w14:val="none"/>
    </w:rPr>
  </w:style>
  <w:style w:type="character" w:customStyle="1" w:styleId="42">
    <w:name w:val="Unresolved Mention"/>
    <w:basedOn w:val="20"/>
    <w:unhideWhenUsed/>
    <w:qFormat/>
    <w:uiPriority w:val="99"/>
    <w:rPr>
      <w:color w:val="605E5C"/>
      <w:shd w:val="clear" w:color="auto" w:fill="E1DFDD"/>
    </w:rPr>
  </w:style>
  <w:style w:type="paragraph" w:customStyle="1" w:styleId="43">
    <w:name w:val="Body Text First Indent 21"/>
    <w:basedOn w:val="44"/>
    <w:qFormat/>
    <w:uiPriority w:val="99"/>
    <w:pPr>
      <w:ind w:firstLine="420"/>
    </w:pPr>
  </w:style>
  <w:style w:type="paragraph" w:customStyle="1" w:styleId="44">
    <w:name w:val="Body Text Indent1"/>
    <w:basedOn w:val="1"/>
    <w:qFormat/>
    <w:uiPriority w:val="99"/>
    <w:pPr>
      <w:spacing w:line="360" w:lineRule="auto"/>
      <w:ind w:firstLine="200" w:firstLineChars="200"/>
      <w:textAlignment w:val="baseline"/>
    </w:pPr>
    <w:rPr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2499</Words>
  <Characters>2824</Characters>
  <Lines>249</Lines>
  <Paragraphs>239</Paragraphs>
  <TotalTime>0</TotalTime>
  <ScaleCrop>false</ScaleCrop>
  <LinksUpToDate>false</LinksUpToDate>
  <CharactersWithSpaces>3324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2025-12-01T19:14:00Z</dcterms:created>
  <dc:creator>贺静 董</dc:creator>
  <cp:lastModifiedBy>uos</cp:lastModifiedBy>
  <cp:lastPrinted>2025-12-01T21:29:00Z</cp:lastPrinted>
  <dcterms:modified xsi:type="dcterms:W3CDTF">2025-12-01T17:17:02Z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1A8D59018AE91AE80E5D2D69680D5707_43</vt:lpwstr>
  </property>
</Properties>
</file>