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9376C2">
      <w:pPr>
        <w:keepNext w:val="0"/>
        <w:keepLines w:val="0"/>
        <w:pageBreakBefore w:val="0"/>
        <w:widowControl w:val="0"/>
        <w:tabs>
          <w:tab w:val="left" w:pos="5220"/>
        </w:tabs>
        <w:kinsoku/>
        <w:wordWrap/>
        <w:overflowPunct/>
        <w:topLinePunct w:val="0"/>
        <w:autoSpaceDE/>
        <w:autoSpaceDN w:val="0"/>
        <w:bidi w:val="0"/>
        <w:spacing w:line="600" w:lineRule="exact"/>
        <w:jc w:val="left"/>
        <w:textAlignment w:val="auto"/>
        <w:rPr>
          <w:rFonts w:hint="eastAsia" w:ascii="CESI仿宋-GB13000" w:hAnsi="CESI仿宋-GB13000" w:eastAsia="CESI仿宋-GB13000" w:cs="CESI仿宋-GB13000"/>
          <w:sz w:val="32"/>
          <w:szCs w:val="32"/>
        </w:rPr>
      </w:pPr>
      <w:bookmarkStart w:id="0" w:name="_GoBack"/>
      <w:bookmarkEnd w:id="0"/>
      <w:r>
        <w:rPr>
          <w:rFonts w:hint="eastAsia" w:ascii="CESI仿宋-GB13000" w:hAnsi="CESI仿宋-GB13000" w:eastAsia="CESI仿宋-GB13000" w:cs="CESI仿宋-GB13000"/>
          <w:sz w:val="32"/>
          <w:szCs w:val="32"/>
        </w:rPr>
        <w:t>附件2</w:t>
      </w:r>
    </w:p>
    <w:p w14:paraId="155D64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spacing w:line="600" w:lineRule="exact"/>
        <w:ind w:left="-199" w:leftChars="-95" w:firstLine="0"/>
        <w:jc w:val="center"/>
        <w:textAlignment w:val="auto"/>
        <w:rPr>
          <w:rFonts w:hint="eastAsia" w:ascii="CESI仿宋-GB13000" w:hAnsi="CESI仿宋-GB13000" w:eastAsia="CESI仿宋-GB13000" w:cs="CESI仿宋-GB13000"/>
          <w:spacing w:val="-20"/>
          <w:sz w:val="44"/>
          <w:szCs w:val="44"/>
        </w:rPr>
      </w:pPr>
      <w:r>
        <w:rPr>
          <w:rFonts w:hint="eastAsia" w:ascii="CESI仿宋-GB13000" w:hAnsi="CESI仿宋-GB13000" w:eastAsia="CESI仿宋-GB13000" w:cs="CESI仿宋-GB13000"/>
          <w:spacing w:val="-20"/>
          <w:sz w:val="44"/>
          <w:szCs w:val="44"/>
        </w:rPr>
        <w:t>石家庄市优秀中小企业数字化转型“小快轻准”解决方案和产品推荐汇总表</w:t>
      </w:r>
    </w:p>
    <w:p w14:paraId="629086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spacing w:line="600" w:lineRule="exact"/>
        <w:jc w:val="left"/>
        <w:textAlignment w:val="auto"/>
        <w:rPr>
          <w:rFonts w:hint="eastAsia" w:ascii="CESI仿宋-GB13000" w:hAnsi="CESI仿宋-GB13000" w:eastAsia="CESI仿宋-GB13000" w:cs="CESI仿宋-GB13000"/>
        </w:rPr>
      </w:pPr>
      <w:r>
        <w:rPr>
          <w:rFonts w:hint="eastAsia" w:ascii="CESI仿宋-GB13000" w:hAnsi="CESI仿宋-GB13000" w:eastAsia="CESI仿宋-GB13000" w:cs="CESI仿宋-GB13000"/>
          <w:sz w:val="24"/>
        </w:rPr>
        <w:t>推荐单位（盖章）：                                                                     日期：    年   月   日</w:t>
      </w:r>
    </w:p>
    <w:tbl>
      <w:tblPr>
        <w:tblStyle w:val="12"/>
        <w:tblW w:w="134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9"/>
        <w:gridCol w:w="1501"/>
        <w:gridCol w:w="3973"/>
        <w:gridCol w:w="3982"/>
        <w:gridCol w:w="1445"/>
        <w:gridCol w:w="1936"/>
      </w:tblGrid>
      <w:tr w14:paraId="3141D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</w:trPr>
        <w:tc>
          <w:tcPr>
            <w:tcW w:w="599" w:type="dxa"/>
            <w:shd w:val="clear" w:color="auto" w:fill="auto"/>
            <w:vAlign w:val="center"/>
          </w:tcPr>
          <w:p w14:paraId="2E8B9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600" w:lineRule="exact"/>
              <w:jc w:val="center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  <w:t>序号</w:t>
            </w:r>
          </w:p>
        </w:tc>
        <w:tc>
          <w:tcPr>
            <w:tcW w:w="1501" w:type="dxa"/>
            <w:shd w:val="clear" w:color="auto" w:fill="auto"/>
            <w:vAlign w:val="center"/>
          </w:tcPr>
          <w:p w14:paraId="6DDA5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600" w:lineRule="exact"/>
              <w:jc w:val="center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  <w:t>单位名称</w:t>
            </w:r>
          </w:p>
        </w:tc>
        <w:tc>
          <w:tcPr>
            <w:tcW w:w="3973" w:type="dxa"/>
            <w:vAlign w:val="center"/>
          </w:tcPr>
          <w:p w14:paraId="40EE2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napToGrid w:val="0"/>
              <w:spacing w:line="240" w:lineRule="auto"/>
              <w:jc w:val="both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  <w:lang w:val="en-US" w:eastAsia="zh-CN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  <w:t>优秀“小快轻准”数字化解决方案和产品</w:t>
            </w:r>
            <w:r>
              <w:rPr>
                <w:rFonts w:hint="eastAsia" w:ascii="CESI仿宋-GB13000" w:hAnsi="CESI仿宋-GB13000" w:eastAsia="CESI仿宋-GB13000" w:cs="CESI仿宋-GB13000"/>
                <w:bCs/>
                <w:sz w:val="24"/>
                <w:lang w:val="en-US" w:eastAsia="zh-CN"/>
              </w:rPr>
              <w:t>名称</w:t>
            </w:r>
          </w:p>
        </w:tc>
        <w:tc>
          <w:tcPr>
            <w:tcW w:w="3982" w:type="dxa"/>
            <w:shd w:val="clear" w:color="auto" w:fill="auto"/>
            <w:vAlign w:val="center"/>
          </w:tcPr>
          <w:p w14:paraId="3A490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napToGrid w:val="0"/>
              <w:spacing w:line="240" w:lineRule="auto"/>
              <w:jc w:val="both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  <w:lang w:eastAsia="zh-CN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  <w:lang w:eastAsia="zh-CN"/>
              </w:rPr>
              <w:t>实施企业列表</w:t>
            </w:r>
          </w:p>
        </w:tc>
        <w:tc>
          <w:tcPr>
            <w:tcW w:w="1445" w:type="dxa"/>
            <w:shd w:val="clear" w:color="auto" w:fill="auto"/>
            <w:vAlign w:val="center"/>
          </w:tcPr>
          <w:p w14:paraId="30FC3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600" w:lineRule="exact"/>
              <w:jc w:val="center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  <w:t>联系人</w:t>
            </w:r>
          </w:p>
        </w:tc>
        <w:tc>
          <w:tcPr>
            <w:tcW w:w="1936" w:type="dxa"/>
            <w:shd w:val="clear" w:color="auto" w:fill="auto"/>
            <w:vAlign w:val="center"/>
          </w:tcPr>
          <w:p w14:paraId="2DC19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600" w:lineRule="exact"/>
              <w:jc w:val="center"/>
              <w:textAlignment w:val="auto"/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bCs/>
                <w:sz w:val="24"/>
              </w:rPr>
              <w:t>联系方式</w:t>
            </w:r>
          </w:p>
        </w:tc>
      </w:tr>
      <w:tr w14:paraId="50230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</w:trPr>
        <w:tc>
          <w:tcPr>
            <w:tcW w:w="5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AB8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  <w:t>1</w:t>
            </w: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3A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AD29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8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9E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CC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78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</w:tr>
      <w:tr w14:paraId="704D7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BE5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  <w:t>2</w:t>
            </w: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A6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43E9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8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C0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BB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7D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</w:tr>
      <w:tr w14:paraId="43077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EB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</w:pPr>
            <w:r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  <w:t>…</w:t>
            </w: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7E3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89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8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DC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2B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CD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</w:tr>
      <w:tr w14:paraId="388EF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5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CC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000000"/>
                <w:kern w:val="0"/>
                <w:sz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FA2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6BBDB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398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9B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D66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7F7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spacing w:line="600" w:lineRule="exact"/>
              <w:jc w:val="left"/>
              <w:textAlignment w:val="auto"/>
              <w:rPr>
                <w:rFonts w:hint="eastAsia" w:ascii="CESI仿宋-GB13000" w:hAnsi="CESI仿宋-GB13000" w:eastAsia="CESI仿宋-GB13000" w:cs="CESI仿宋-GB13000"/>
                <w:color w:val="808080"/>
                <w:kern w:val="0"/>
                <w:sz w:val="24"/>
              </w:rPr>
            </w:pPr>
          </w:p>
        </w:tc>
      </w:tr>
    </w:tbl>
    <w:p w14:paraId="38DFAF48">
      <w:pPr>
        <w:pStyle w:val="17"/>
        <w:rPr>
          <w:rFonts w:hint="eastAsia" w:ascii="CESI仿宋-GB13000" w:hAnsi="CESI仿宋-GB13000" w:eastAsia="CESI仿宋-GB13000" w:cs="CESI仿宋-GB13000"/>
          <w:lang w:val="en-US" w:eastAsia="zh-CN"/>
        </w:rPr>
      </w:pPr>
    </w:p>
    <w:p w14:paraId="3763F265"/>
    <w:sectPr>
      <w:footerReference r:id="rId3" w:type="default"/>
      <w:pgSz w:w="16838" w:h="11906" w:orient="landscape"/>
      <w:pgMar w:top="1587" w:right="2034" w:bottom="1474" w:left="1984" w:header="851" w:footer="992" w:gutter="0"/>
      <w:pgNumType w:fmt="numberInDash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Lucida Sans">
    <w:altName w:val="DejaVu Sans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仿宋-GB13000">
    <w:panose1 w:val="02000500000000000000"/>
    <w:charset w:val="86"/>
    <w:family w:val="auto"/>
    <w:pitch w:val="default"/>
    <w:sig w:usb0="800002BF" w:usb1="18CF7CF8" w:usb2="00000016" w:usb3="00000000" w:csb0="0004000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ECD70">
    <w:pPr>
      <w:pStyle w:val="9"/>
    </w:pPr>
    <w:r>
      <w:rPr>
        <w:sz w:val="18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38785" cy="197485"/>
              <wp:effectExtent l="0" t="0" r="0" b="0"/>
              <wp:wrapNone/>
              <wp:docPr id="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8607" cy="197358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28ED1346">
                          <w:pPr>
                            <w:pStyle w:val="9"/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5.55pt;width:3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PRkbM9cAAAAD&#10;AQAADwAAAGRycy9kb3ducmV2LnhtbE2PQUsDMRCF74L/IYzgpdgkFUpdN9tDiwqih65F8JZuppul&#10;m8m6SXerv97opV4GHu/x3jf58uRaNmAfGk8K5FQAQ6q8aahWsH17uFkAC1GT0a0nVPCFAZbF5UWu&#10;M+NH2uBQxpqlEgqZVmBj7DLOQ2XR6TD1HVLy9r53OibZ19z0ekzlruUzIebc6YbSgtUdrixWh/Lo&#10;FLysHz/eJ/ZZzF6/J3s/ltvh8+mg1PWVFPfAIp7iOQy/+AkdisS080cygbUK0iPx7yZvfieB7RTc&#10;Sgm8yPl/9uIHUEsDBBQAAAAIAIdO4kC3CVQ1BQIAAPQDAAAOAAAAZHJzL2Uyb0RvYy54bWytU0tu&#10;2zAQ3RfoHQjua8l24ziC5aCokaJA0QZIewCaoiQC/IFDW3IP0N6gq26677l8jg4p2Q6STRbdSI/k&#10;8M28N8PVba8V2QsP0pqSTic5JcJwW0nTlPTb17s3S0ogMFMxZY0o6UEAvV2/frXqXCFmtrWqEp4g&#10;iYGicyVtQ3BFlgFvhWYwsU4YPKyt1yzg0jdZ5VmH7FplszxfZJ31lfOWCwDc3QyHdGT0LyG0dS25&#10;2Fi+08KEgdULxQJKglY6oOtUbV0LHr7UNYhAVElRaUhfTIJ4G7/ZesWKxjPXSj6WwF5SwhNNmkmD&#10;Sc9UGxYY2Xn5jEpL7i3YOky41dkgJDmCKqb5E28eWuZE0oJWgzubDv+Pln/e33siq5JeU2KYxoYf&#10;f/08/v57/PODzKI9nYMCox7cvR9XgDBq7Wuv4x9VkD5ZejhbKvpAOG6+nS8XOVJzPJreXM+vlpEz&#10;u1x2HsIHYTWJoKQeO5aMZPtPEIbQU0jMZeydVAr3WaEM6Uq6mF9hLznDSaxxAhBqh2rANInmUXyk&#10;2TBoyZ7hMIBVshra7+3OVEMqZbC4qHjQGFHotz0eRri11QHdwseDlbbWf6ekw9EpqcGXQon6aLAz&#10;ccpOwJ/A9gSY4XixpFjoAN+HYRp3zsumRd481Q3u3S6g1mTBJfdYHQ5DMnEc3Dhtj9cp6vJY1/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PRkbM9cAAAADAQAADwAAAAAAAAABACAAAAAiAAAAZHJz&#10;L2Rvd25yZXYueG1sUEsBAhQAFAAAAAgAh07iQLcJVDUFAgAA9AMAAA4AAAAAAAAAAQAgAAAAJgEA&#10;AGRycy9lMm9Eb2MueG1sUEsFBgAAAAAGAAYAWQEAAJ0FAAAAAA=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28ED1346">
                    <w:pPr>
                      <w:pStyle w:val="9"/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国标宋体" w:hAnsi="国标宋体" w:eastAsia="国标宋体" w:cs="国标宋体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ZTlkMjkyYmU5ZmE0ZjVhYmU2ZjRmNTU0MjE0MjRjOTQifQ=="/>
  </w:docVars>
  <w:rsids>
    <w:rsidRoot w:val="00000000"/>
    <w:rsid w:val="BB2BCCB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Autospacing="0" w:afterAutospacing="0" w:line="560" w:lineRule="exact"/>
      <w:outlineLvl w:val="1"/>
    </w:pPr>
    <w:rPr>
      <w:rFonts w:ascii="Times New Roman" w:hAnsi="Times New Roman" w:eastAsia="楷体_GB231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</w:style>
  <w:style w:type="paragraph" w:styleId="7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等线 Light" w:hAnsi="等线 Light" w:eastAsia="等线 Light"/>
      <w:b/>
      <w:bCs/>
      <w:sz w:val="32"/>
      <w:szCs w:val="32"/>
    </w:rPr>
  </w:style>
  <w:style w:type="paragraph" w:styleId="8">
    <w:name w:val="Body Text Indent"/>
    <w:basedOn w:val="1"/>
    <w:qFormat/>
    <w:uiPriority w:val="0"/>
    <w:pPr>
      <w:ind w:firstLine="200" w:firstLineChars="200"/>
    </w:p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1">
    <w:name w:val="Body Text First Indent 2"/>
    <w:basedOn w:val="8"/>
    <w:next w:val="1"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character" w:styleId="14">
    <w:name w:val="Hyperlink"/>
    <w:basedOn w:val="13"/>
    <w:qFormat/>
    <w:uiPriority w:val="0"/>
    <w:rPr>
      <w:color w:val="0000FF"/>
      <w:u w:val="single"/>
    </w:rPr>
  </w:style>
  <w:style w:type="character" w:customStyle="1" w:styleId="15">
    <w:name w:val="15"/>
    <w:basedOn w:val="13"/>
    <w:qFormat/>
    <w:uiPriority w:val="0"/>
    <w:rPr>
      <w:rFonts w:ascii="Times New Roman" w:hAnsi="Times New Roman" w:cs="Times New Roman"/>
      <w:b/>
    </w:rPr>
  </w:style>
  <w:style w:type="paragraph" w:customStyle="1" w:styleId="16">
    <w:name w:val="正文1"/>
    <w:basedOn w:val="1"/>
    <w:qFormat/>
    <w:uiPriority w:val="0"/>
    <w:rPr>
      <w:rFonts w:ascii="Calibri" w:hAnsi="Calibri" w:eastAsia="宋体"/>
      <w:szCs w:val="22"/>
    </w:rPr>
  </w:style>
  <w:style w:type="paragraph" w:customStyle="1" w:styleId="17">
    <w:name w:val="纯文本1"/>
    <w:basedOn w:val="1"/>
    <w:qFormat/>
    <w:uiPriority w:val="0"/>
    <w:rPr>
      <w:rFonts w:ascii="宋体" w:hAnsi="Courier New" w:eastAsia="仿宋" w:cs="Courier New"/>
      <w:sz w:val="34"/>
      <w:szCs w:val="21"/>
    </w:rPr>
  </w:style>
  <w:style w:type="paragraph" w:customStyle="1" w:styleId="18">
    <w:name w:val="Body Text Indent1"/>
    <w:basedOn w:val="1"/>
    <w:qFormat/>
    <w:uiPriority w:val="0"/>
    <w:pPr>
      <w:spacing w:line="360" w:lineRule="auto"/>
      <w:ind w:firstLine="200" w:firstLineChars="200"/>
      <w:textAlignment w:val="baseline"/>
    </w:pPr>
    <w:rPr>
      <w:sz w:val="24"/>
      <w:szCs w:val="24"/>
    </w:rPr>
  </w:style>
  <w:style w:type="paragraph" w:customStyle="1" w:styleId="19">
    <w:name w:val="Body Text First Indent 21"/>
    <w:basedOn w:val="1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  <sectPr xmlns="http://www.yozosoft.com.cn/officeDocument/2016/customData"/>
    <sectPr xmlns="http://www.yozosoft.com.cn/officeDocument/2016/customData"/>
    <sectPr xmlns="http://www.yozosoft.com.cn/officeDocument/2016/customData"/>
    <sectPr xmlns="http://www.yozosoft.com.cn/officeDocument/2016/customData"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AA03EA4-7E26-41D0-AF6E-D72F06D88E5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0</Words>
  <Characters>2802</Characters>
  <Lines>0</Lines>
  <Paragraphs>94</Paragraphs>
  <TotalTime>186</TotalTime>
  <ScaleCrop>false</ScaleCrop>
  <LinksUpToDate>false</LinksUpToDate>
  <CharactersWithSpaces>3737</CharactersWithSpaces>
  <Application>WPS Office_12.8.2.1119_F1E327BC-269C-435d-A152-05C5408002CA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2024-11-24T15:29:00Z</dcterms:created>
  <dc:creator>Twilight</dc:creator>
  <cp:lastModifiedBy>uos</cp:lastModifiedBy>
  <dcterms:modified xsi:type="dcterms:W3CDTF">2025-11-28T09:39:11Z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E4F40C0610313B413FFD28695FB9763B_43</vt:lpwstr>
  </property>
  <property fmtid="{D5CDD505-2E9C-101B-9397-08002B2CF9AE}" pid="4" name="KSOTemplateDocerSaveRecord">
    <vt:lpwstr>eyJoZGlkIjoiYzAzODFlOWYyY2VjNTgxMDU3MzZhNzQwODllYzU3NDUiLCJ1c2VySWQiOiIzNzgxMjQ4NTcifQ==</vt:lpwstr>
  </property>
</Properties>
</file>